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28709">
      <w:pPr>
        <w:spacing w:line="360" w:lineRule="auto"/>
        <w:jc w:val="center"/>
        <w:rPr>
          <w:rFonts w:hint="eastAsia" w:hAnsi="宋体" w:cs="宋体"/>
          <w:b/>
          <w:sz w:val="32"/>
          <w:szCs w:val="32"/>
        </w:rPr>
      </w:pPr>
      <w:r>
        <w:rPr>
          <w:rFonts w:hint="eastAsia" w:hAnsi="宋体" w:cs="宋体"/>
          <w:b/>
          <w:sz w:val="32"/>
          <w:szCs w:val="32"/>
        </w:rPr>
        <w:t>四川信息职业技术学院智能控制学院</w:t>
      </w:r>
    </w:p>
    <w:p w14:paraId="3BC354EC">
      <w:pPr>
        <w:spacing w:line="360" w:lineRule="auto"/>
        <w:jc w:val="center"/>
        <w:rPr>
          <w:rFonts w:hint="eastAsia" w:hAnsi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2"/>
          <w:szCs w:val="32"/>
        </w:rPr>
        <w:t>2025年四川省职业院校技能大赛智能装备应用赛道（第四组）赛项赛场布置搭建项目</w:t>
      </w:r>
    </w:p>
    <w:p w14:paraId="577DD9A8">
      <w:pPr>
        <w:pStyle w:val="11"/>
        <w:rPr>
          <w:rFonts w:ascii="宋体" w:hAnsi="宋体" w:cs="宋体"/>
        </w:rPr>
      </w:pPr>
    </w:p>
    <w:p w14:paraId="39592E09">
      <w:pPr>
        <w:rPr>
          <w:rFonts w:hAnsi="宋体" w:cs="宋体"/>
        </w:rPr>
      </w:pPr>
    </w:p>
    <w:p w14:paraId="21FE31B9">
      <w:pPr>
        <w:pStyle w:val="5"/>
        <w:rPr>
          <w:rFonts w:ascii="宋体" w:hAnsi="宋体" w:cs="宋体"/>
        </w:rPr>
      </w:pPr>
    </w:p>
    <w:p w14:paraId="7EDC5DD2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询</w:t>
      </w:r>
    </w:p>
    <w:p w14:paraId="4F948F3F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价</w:t>
      </w:r>
    </w:p>
    <w:p w14:paraId="05ECD2EB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文</w:t>
      </w:r>
    </w:p>
    <w:p w14:paraId="681DE0B6">
      <w:pPr>
        <w:jc w:val="center"/>
        <w:rPr>
          <w:rFonts w:hint="eastAsia" w:hAnsi="宋体" w:eastAsia="宋体" w:cs="宋体"/>
          <w:b/>
          <w:sz w:val="72"/>
          <w:szCs w:val="72"/>
          <w:lang w:val="en-US" w:eastAsia="zh-CN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件</w:t>
      </w:r>
    </w:p>
    <w:p w14:paraId="6C439E7B">
      <w:pPr>
        <w:spacing w:line="360" w:lineRule="auto"/>
        <w:rPr>
          <w:rFonts w:hAnsi="宋体" w:cs="宋体"/>
          <w:b/>
          <w:sz w:val="32"/>
          <w:szCs w:val="32"/>
        </w:rPr>
      </w:pPr>
    </w:p>
    <w:p w14:paraId="0C3BE3D4">
      <w:pPr>
        <w:pStyle w:val="11"/>
        <w:spacing w:line="360" w:lineRule="auto"/>
        <w:ind w:firstLine="0"/>
        <w:rPr>
          <w:rFonts w:ascii="宋体" w:hAnsi="宋体" w:cs="宋体"/>
        </w:rPr>
      </w:pPr>
    </w:p>
    <w:p w14:paraId="6AC60F23">
      <w:pPr>
        <w:spacing w:line="360" w:lineRule="auto"/>
      </w:pPr>
    </w:p>
    <w:p w14:paraId="7EAF3C19">
      <w:pPr>
        <w:pStyle w:val="5"/>
        <w:spacing w:line="360" w:lineRule="auto"/>
      </w:pPr>
    </w:p>
    <w:p w14:paraId="61BF43CE">
      <w:pPr>
        <w:pStyle w:val="16"/>
        <w:spacing w:line="360" w:lineRule="auto"/>
        <w:ind w:left="0" w:leftChars="0" w:firstLine="0" w:firstLineChars="0"/>
        <w:jc w:val="left"/>
        <w:rPr>
          <w:rFonts w:hAnsi="宋体" w:cs="宋体"/>
          <w:sz w:val="28"/>
          <w:szCs w:val="28"/>
        </w:rPr>
      </w:pPr>
    </w:p>
    <w:p w14:paraId="5896A6CF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中国·四川（广元）</w:t>
      </w:r>
    </w:p>
    <w:p w14:paraId="3332DE59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采购单位：四川信息职业技术学院</w:t>
      </w:r>
    </w:p>
    <w:p w14:paraId="4F9F809D">
      <w:pPr>
        <w:pStyle w:val="18"/>
        <w:spacing w:line="360" w:lineRule="auto"/>
        <w:jc w:val="center"/>
        <w:rPr>
          <w:rFonts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月</w:t>
      </w:r>
    </w:p>
    <w:p w14:paraId="265C2BD7">
      <w:pPr>
        <w:pStyle w:val="18"/>
        <w:rPr>
          <w:rFonts w:ascii="宋体" w:hAnsi="宋体" w:eastAsia="宋体" w:cs="宋体"/>
          <w:color w:val="auto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440" w:right="1800" w:bottom="1440" w:left="1800" w:header="851" w:footer="992" w:gutter="0"/>
          <w:pgNumType w:fmt="numberInDash" w:start="1"/>
          <w:cols w:space="720" w:num="1"/>
          <w:docGrid w:linePitch="312" w:charSpace="0"/>
        </w:sectPr>
      </w:pPr>
    </w:p>
    <w:p w14:paraId="10B20B09">
      <w:pPr>
        <w:pStyle w:val="2"/>
        <w:keepNext w:val="0"/>
        <w:keepLines w:val="0"/>
        <w:spacing w:before="260" w:after="260" w:line="360" w:lineRule="auto"/>
        <w:jc w:val="center"/>
        <w:rPr>
          <w:bCs w:val="0"/>
          <w:sz w:val="36"/>
        </w:rPr>
      </w:pPr>
      <w:r>
        <w:rPr>
          <w:rFonts w:hint="eastAsia"/>
          <w:bCs w:val="0"/>
          <w:sz w:val="36"/>
        </w:rPr>
        <w:t>第一章  询价邀请</w:t>
      </w:r>
    </w:p>
    <w:p w14:paraId="3ED2015B">
      <w:pPr>
        <w:spacing w:line="360" w:lineRule="auto"/>
        <w:ind w:firstLine="480" w:firstLineChars="200"/>
        <w:jc w:val="left"/>
        <w:rPr>
          <w:rFonts w:hAnsi="宋体"/>
          <w:sz w:val="24"/>
          <w:szCs w:val="28"/>
        </w:rPr>
      </w:pP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四川信息职业技术学院智能控制学院2025年四川省职业院校技能大赛智能装备应用赛道（第四组）赛项赛场布置搭建项目采用</w:t>
      </w:r>
      <w:r>
        <w:rPr>
          <w:rFonts w:hint="eastAsia" w:hAnsi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方式进行采购，特邀请符合本次采购要求的供应商参加报价</w:t>
      </w:r>
      <w:r>
        <w:rPr>
          <w:rFonts w:hint="eastAsia" w:hAnsi="宋体"/>
          <w:sz w:val="24"/>
          <w:szCs w:val="28"/>
        </w:rPr>
        <w:t>。</w:t>
      </w:r>
    </w:p>
    <w:p w14:paraId="1F29D392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0" w:name="_Toc509559397"/>
      <w:bookmarkStart w:id="1" w:name="_Toc1956"/>
      <w:r>
        <w:rPr>
          <w:rFonts w:hint="eastAsia" w:hAnsi="宋体"/>
          <w:b/>
          <w:sz w:val="24"/>
        </w:rPr>
        <w:t>一、采购项目基本情况</w:t>
      </w:r>
      <w:bookmarkEnd w:id="0"/>
      <w:bookmarkEnd w:id="1"/>
    </w:p>
    <w:p w14:paraId="56588DB7">
      <w:pPr>
        <w:spacing w:line="360" w:lineRule="auto"/>
        <w:ind w:firstLine="480" w:firstLineChars="200"/>
        <w:rPr>
          <w:rFonts w:hAnsi="宋体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sz w:val="24"/>
        </w:rPr>
        <w:t>1、采购项目名称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四川信息职业技术学院智能控制学院2025年四川省职业院校技能大赛智能装备应用赛道（第四组）赛项赛场布置搭建项目</w:t>
      </w:r>
    </w:p>
    <w:p w14:paraId="76E09BF0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2、采购人：四川信息职业技术学院</w:t>
      </w:r>
      <w:r>
        <w:rPr>
          <w:rFonts w:hint="eastAsia" w:hAnsi="宋体"/>
          <w:sz w:val="24"/>
          <w:lang w:val="en-US" w:eastAsia="zh-CN"/>
        </w:rPr>
        <w:t>智能控制学院</w:t>
      </w:r>
    </w:p>
    <w:p w14:paraId="12343477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2" w:name="_Toc11676"/>
      <w:bookmarkStart w:id="3" w:name="_Toc509559398"/>
      <w:r>
        <w:rPr>
          <w:rFonts w:hint="eastAsia" w:hAnsi="宋体"/>
          <w:b/>
          <w:sz w:val="24"/>
        </w:rPr>
        <w:t>二、资金情况</w:t>
      </w:r>
      <w:bookmarkEnd w:id="2"/>
      <w:bookmarkEnd w:id="3"/>
    </w:p>
    <w:p w14:paraId="1125E188">
      <w:pPr>
        <w:spacing w:line="360" w:lineRule="auto"/>
        <w:ind w:right="51" w:rightChars="15" w:firstLine="480" w:firstLineChars="200"/>
        <w:rPr>
          <w:rFonts w:hAnsi="宋体"/>
          <w:b/>
          <w:bCs/>
          <w:sz w:val="24"/>
        </w:rPr>
      </w:pPr>
      <w:r>
        <w:rPr>
          <w:rFonts w:hint="eastAsia" w:hAnsi="宋体"/>
          <w:sz w:val="24"/>
        </w:rPr>
        <w:t>资金来源及金额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：财政资金-二级经费，最高限</w:t>
      </w:r>
      <w:r>
        <w:rPr>
          <w:rFonts w:hint="eastAsia" w:hAnsi="宋体"/>
          <w:sz w:val="24"/>
        </w:rPr>
        <w:t>价</w:t>
      </w:r>
      <w:r>
        <w:rPr>
          <w:rFonts w:hint="eastAsia" w:hAnsi="宋体"/>
          <w:sz w:val="24"/>
          <w:lang w:val="en-US" w:eastAsia="zh-CN"/>
        </w:rPr>
        <w:t>49900</w:t>
      </w:r>
      <w:r>
        <w:rPr>
          <w:rFonts w:hint="eastAsia" w:hAnsi="宋体"/>
          <w:sz w:val="24"/>
        </w:rPr>
        <w:t>元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9FDDAC6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4" w:name="_Toc24023"/>
      <w:bookmarkStart w:id="5" w:name="_Toc509559399"/>
      <w:r>
        <w:rPr>
          <w:rFonts w:hint="eastAsia" w:hAnsi="宋体"/>
          <w:b/>
          <w:sz w:val="24"/>
        </w:rPr>
        <w:t>三、采购项目简介</w:t>
      </w:r>
      <w:bookmarkEnd w:id="4"/>
      <w:bookmarkEnd w:id="5"/>
    </w:p>
    <w:p w14:paraId="148546C2">
      <w:pPr>
        <w:widowControl/>
        <w:spacing w:line="360" w:lineRule="auto"/>
        <w:ind w:firstLine="480" w:firstLineChars="200"/>
        <w:textAlignment w:val="center"/>
      </w:pPr>
      <w:bookmarkStart w:id="6" w:name="_Toc31724"/>
      <w:bookmarkStart w:id="7" w:name="_Toc509559400"/>
      <w:r>
        <w:rPr>
          <w:rFonts w:hint="eastAsia" w:hAnsi="宋体"/>
          <w:sz w:val="24"/>
        </w:rPr>
        <w:t>四川信息职业技术学院智能控制学院2025年四川省职业院校技能大赛智能装备应用赛道（第四组）赛项赛场布置搭建项目。（详见询价文件第</w:t>
      </w:r>
      <w:r>
        <w:rPr>
          <w:rFonts w:hint="eastAsia" w:hAnsi="宋体"/>
          <w:sz w:val="24"/>
          <w:lang w:val="en-US" w:eastAsia="zh-CN"/>
        </w:rPr>
        <w:t>四</w:t>
      </w:r>
      <w:r>
        <w:rPr>
          <w:rFonts w:hint="eastAsia" w:hAnsi="宋体"/>
          <w:sz w:val="24"/>
        </w:rPr>
        <w:t>章）。</w:t>
      </w:r>
    </w:p>
    <w:p w14:paraId="0B8EEC84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四、供应商邀请方式</w:t>
      </w:r>
      <w:bookmarkEnd w:id="6"/>
      <w:bookmarkEnd w:id="7"/>
    </w:p>
    <w:p w14:paraId="7818B3F5"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 w:hAnsi="宋体"/>
          <w:sz w:val="24"/>
        </w:rPr>
        <w:t>公告方式：本次询价邀请在四川信息职业技术学院（</w:t>
      </w:r>
      <w:r>
        <w:rPr>
          <w:rFonts w:hAnsi="宋体"/>
          <w:sz w:val="24"/>
        </w:rPr>
        <w:t>http://</w:t>
      </w:r>
      <w:r>
        <w:rPr>
          <w:rFonts w:hint="eastAsia" w:hAnsi="宋体"/>
          <w:sz w:val="24"/>
        </w:rPr>
        <w:t>www</w:t>
      </w:r>
      <w:r>
        <w:rPr>
          <w:rFonts w:hAnsi="宋体"/>
          <w:sz w:val="24"/>
        </w:rPr>
        <w:t>.scitc.com.cn</w:t>
      </w:r>
      <w:r>
        <w:rPr>
          <w:rFonts w:hint="eastAsia" w:hAnsi="宋体"/>
          <w:sz w:val="24"/>
          <w:lang w:eastAsia="zh-CN"/>
        </w:rPr>
        <w:t>）</w:t>
      </w:r>
      <w:r>
        <w:rPr>
          <w:rFonts w:hint="eastAsia" w:hAnsi="宋体"/>
          <w:sz w:val="24"/>
        </w:rPr>
        <w:t>主页通知公告栏发布。</w:t>
      </w:r>
    </w:p>
    <w:p w14:paraId="02665CB8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五、</w:t>
      </w:r>
      <w:bookmarkStart w:id="8" w:name="_Toc5582"/>
      <w:bookmarkStart w:id="9" w:name="_Toc509559401"/>
      <w:r>
        <w:rPr>
          <w:rFonts w:hint="eastAsia" w:hAnsi="宋体"/>
          <w:b/>
          <w:sz w:val="24"/>
        </w:rPr>
        <w:t>供应商参加本次采购活动应具备下列条件</w:t>
      </w:r>
      <w:bookmarkEnd w:id="8"/>
      <w:bookmarkEnd w:id="9"/>
    </w:p>
    <w:p w14:paraId="06AF416C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10" w:name="OLE_LINK3"/>
      <w:bookmarkStart w:id="11" w:name="OLE_LINK4"/>
      <w:bookmarkStart w:id="12" w:name="_Toc18805"/>
      <w:bookmarkStart w:id="13" w:name="_Toc509559403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2330B2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5005BCE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F3DD5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4C17AA0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7BA5588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（六）法律、行政法规规定的其他条件。</w:t>
      </w:r>
      <w:bookmarkEnd w:id="10"/>
      <w:bookmarkEnd w:id="11"/>
    </w:p>
    <w:p w14:paraId="202B88FF">
      <w:pPr>
        <w:spacing w:line="360" w:lineRule="auto"/>
        <w:ind w:firstLine="482" w:firstLineChars="200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六、采购项目清单及要求</w:t>
      </w:r>
      <w:bookmarkEnd w:id="12"/>
      <w:bookmarkEnd w:id="13"/>
    </w:p>
    <w:p w14:paraId="560BFE59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见第四章。</w:t>
      </w:r>
    </w:p>
    <w:p w14:paraId="3DA4CC88">
      <w:pPr>
        <w:numPr>
          <w:ilvl w:val="0"/>
          <w:numId w:val="1"/>
        </w:numPr>
        <w:spacing w:line="360" w:lineRule="auto"/>
        <w:ind w:firstLine="482" w:firstLineChars="200"/>
        <w:rPr>
          <w:rFonts w:hint="default" w:hAnsi="宋体" w:cs="宋体"/>
          <w:b/>
          <w:sz w:val="24"/>
          <w:szCs w:val="28"/>
          <w:lang w:val="en-US" w:eastAsia="zh-CN"/>
        </w:rPr>
      </w:pPr>
      <w:r>
        <w:rPr>
          <w:rFonts w:hint="eastAsia" w:hAnsi="宋体" w:cs="宋体"/>
          <w:b/>
          <w:sz w:val="24"/>
          <w:szCs w:val="28"/>
          <w:lang w:val="en-US" w:eastAsia="zh-CN"/>
        </w:rPr>
        <w:t>报名截止时间及方式</w:t>
      </w:r>
    </w:p>
    <w:p w14:paraId="629B7F36">
      <w:pPr>
        <w:spacing w:line="360" w:lineRule="auto"/>
        <w:ind w:firstLine="480" w:firstLineChars="200"/>
        <w:rPr>
          <w:rFonts w:hint="default" w:hAnsi="宋体" w:eastAsia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  <w:lang w:val="en-US" w:eastAsia="zh-CN"/>
        </w:rPr>
        <w:t>报名截止时间：2026年1月12日17:00</w:t>
      </w:r>
    </w:p>
    <w:p w14:paraId="566CAB94">
      <w:pPr>
        <w:spacing w:line="360" w:lineRule="auto"/>
        <w:ind w:firstLine="480" w:firstLineChars="200"/>
        <w:rPr>
          <w:rFonts w:hint="default" w:hAnsi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</w:rPr>
        <w:t>报名方式：将营业执照副本复印件加盖公章发送至邮箱54</w:t>
      </w:r>
      <w:r>
        <w:rPr>
          <w:rFonts w:hint="eastAsia" w:hAnsi="宋体" w:cs="宋体"/>
          <w:sz w:val="24"/>
          <w:szCs w:val="28"/>
          <w:lang w:val="en-US" w:eastAsia="zh-CN"/>
        </w:rPr>
        <w:t>6378989</w:t>
      </w:r>
      <w:r>
        <w:rPr>
          <w:rFonts w:hint="eastAsia" w:hAnsi="宋体" w:cs="宋体"/>
          <w:sz w:val="24"/>
          <w:szCs w:val="28"/>
        </w:rPr>
        <w:t>@qq.com（邮件名称格式为“项目名称+公司名称+</w:t>
      </w:r>
      <w:r>
        <w:rPr>
          <w:rFonts w:hint="eastAsia" w:hAnsi="宋体" w:cs="宋体"/>
          <w:sz w:val="24"/>
          <w:szCs w:val="28"/>
          <w:lang w:val="en-US" w:eastAsia="zh-CN"/>
        </w:rPr>
        <w:t>投标</w:t>
      </w:r>
      <w:r>
        <w:rPr>
          <w:rFonts w:hint="eastAsia" w:hAnsi="宋体" w:cs="宋体"/>
          <w:sz w:val="24"/>
          <w:szCs w:val="28"/>
        </w:rPr>
        <w:t>人+联系方式”）</w:t>
      </w:r>
    </w:p>
    <w:p w14:paraId="23E33C31">
      <w:pPr>
        <w:numPr>
          <w:ilvl w:val="0"/>
          <w:numId w:val="1"/>
        </w:numPr>
        <w:spacing w:line="360" w:lineRule="auto"/>
        <w:ind w:firstLine="482" w:firstLineChars="200"/>
        <w:rPr>
          <w:rFonts w:hAnsi="宋体" w:cs="宋体"/>
          <w:b/>
          <w:sz w:val="24"/>
        </w:rPr>
      </w:pPr>
      <w:bookmarkStart w:id="14" w:name="_Toc509559406"/>
      <w:bookmarkStart w:id="15" w:name="_Toc26007"/>
      <w:r>
        <w:rPr>
          <w:rFonts w:hint="eastAsia" w:hAnsi="宋体" w:cs="宋体"/>
          <w:b/>
          <w:sz w:val="24"/>
          <w:szCs w:val="28"/>
        </w:rPr>
        <w:t>递交响应文件</w:t>
      </w:r>
      <w:r>
        <w:rPr>
          <w:rFonts w:hint="eastAsia" w:hAnsi="宋体" w:cs="宋体"/>
          <w:b/>
          <w:sz w:val="24"/>
        </w:rPr>
        <w:t>截止时间和地点</w:t>
      </w:r>
    </w:p>
    <w:p w14:paraId="6488748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sz w:val="24"/>
          <w:szCs w:val="28"/>
        </w:rPr>
        <w:t>递交响应文件</w:t>
      </w:r>
      <w:r>
        <w:rPr>
          <w:rFonts w:hint="eastAsia" w:hAnsi="宋体" w:cs="宋体"/>
          <w:sz w:val="24"/>
        </w:rPr>
        <w:t>截止时</w:t>
      </w:r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间</w:t>
      </w:r>
      <w:bookmarkStart w:id="16" w:name="OLE_LINK1"/>
      <w:bookmarkStart w:id="17" w:name="OLE_LINK2"/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0（北京时间）</w:t>
      </w:r>
      <w:bookmarkEnd w:id="16"/>
      <w:bookmarkEnd w:id="17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，逾期送达的或没有装订、封装的文件不予接收。</w:t>
      </w:r>
    </w:p>
    <w:p w14:paraId="0A23E487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电气楼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2216会议室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49F8264">
      <w:pPr>
        <w:spacing w:line="360" w:lineRule="auto"/>
        <w:ind w:firstLine="482" w:firstLineChars="200"/>
        <w:rPr>
          <w:rFonts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、询价时间和地点</w:t>
      </w:r>
      <w:bookmarkEnd w:id="14"/>
      <w:bookmarkEnd w:id="15"/>
      <w:bookmarkStart w:id="18" w:name="_Toc23507"/>
      <w:bookmarkStart w:id="19" w:name="_Toc509559407"/>
    </w:p>
    <w:p w14:paraId="0879EE94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询价时间：202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（北京时间）。</w:t>
      </w:r>
    </w:p>
    <w:p w14:paraId="7F4957C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电气楼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2216会议室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  <w:bookmarkEnd w:id="18"/>
      <w:bookmarkEnd w:id="19"/>
    </w:p>
    <w:p w14:paraId="374E1D60">
      <w:pPr>
        <w:spacing w:line="360" w:lineRule="auto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  <w:lang w:val="en-US" w:eastAsia="zh-CN"/>
        </w:rPr>
        <w:t>十</w:t>
      </w:r>
      <w:r>
        <w:rPr>
          <w:rFonts w:hint="eastAsia" w:hAnsi="宋体" w:cs="宋体"/>
          <w:b/>
          <w:sz w:val="24"/>
        </w:rPr>
        <w:t>、商务要求</w:t>
      </w:r>
    </w:p>
    <w:p w14:paraId="00290EA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0" w:name="_Toc509559408"/>
      <w:bookmarkStart w:id="21" w:name="_Toc17080"/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、交货时间或完工时间：签订合同后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日内，完成采购物资的交付；如果中标供应商没有按照合同规定的时间完成交付，采购人有权单方面解除合同，并保留向中标供应商索赔的权利。</w:t>
      </w:r>
    </w:p>
    <w:p w14:paraId="4CD9822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、交货地点：四川省广元市利州区学府路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号（四川信息职业技术学院雪峰校区）；</w:t>
      </w:r>
    </w:p>
    <w:p w14:paraId="434C3441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3、交货要求：按照采购清单进行验收和交付。</w:t>
      </w:r>
    </w:p>
    <w:p w14:paraId="69726C0C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4、发票要求：发票明细应与采购清单一致。</w:t>
      </w:r>
    </w:p>
    <w:p w14:paraId="69558D1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5、付款方式：验收合格后，采购人接到供应商票据凭证资料在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日内支付合同中标金额。</w:t>
      </w:r>
    </w:p>
    <w:p w14:paraId="78E5D06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6、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售后服务要求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：质保期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年；在使用过程中，若出现质量问题，中标供应商在接到通知后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小时内完成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维修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，并承担所有费用。</w:t>
      </w:r>
    </w:p>
    <w:p w14:paraId="35BCD7A7">
      <w:pPr>
        <w:pStyle w:val="19"/>
        <w:ind w:firstLine="482"/>
        <w:outlineLvl w:val="2"/>
        <w:rPr>
          <w:rFonts w:hAnsi="宋体"/>
          <w:b/>
          <w:kern w:val="2"/>
          <w:sz w:val="24"/>
          <w:szCs w:val="24"/>
        </w:rPr>
      </w:pPr>
      <w:r>
        <w:rPr>
          <w:rFonts w:hint="eastAsia" w:hAnsi="宋体"/>
          <w:b/>
          <w:sz w:val="24"/>
        </w:rPr>
        <w:t>十</w:t>
      </w:r>
      <w:r>
        <w:rPr>
          <w:rFonts w:hint="eastAsia" w:hAnsi="宋体"/>
          <w:b/>
          <w:sz w:val="24"/>
          <w:lang w:val="en-US" w:eastAsia="zh-CN"/>
        </w:rPr>
        <w:t>一</w:t>
      </w:r>
      <w:r>
        <w:rPr>
          <w:rFonts w:hint="eastAsia" w:hAnsi="宋体"/>
          <w:b/>
          <w:kern w:val="2"/>
          <w:sz w:val="24"/>
          <w:szCs w:val="24"/>
        </w:rPr>
        <w:t>、联系方式</w:t>
      </w:r>
      <w:bookmarkEnd w:id="20"/>
      <w:bookmarkEnd w:id="21"/>
    </w:p>
    <w:p w14:paraId="403AE508">
      <w:pPr>
        <w:pStyle w:val="19"/>
        <w:ind w:firstLine="480"/>
        <w:rPr>
          <w:sz w:val="24"/>
        </w:rPr>
      </w:pPr>
      <w:r>
        <w:rPr>
          <w:rFonts w:hint="eastAsia"/>
          <w:sz w:val="24"/>
          <w:lang w:val="zh-CN"/>
        </w:rPr>
        <w:t>采 购 人：</w:t>
      </w:r>
      <w:r>
        <w:rPr>
          <w:rFonts w:hint="eastAsia"/>
          <w:sz w:val="24"/>
        </w:rPr>
        <w:t>四川信息职业技术学院</w:t>
      </w:r>
    </w:p>
    <w:p w14:paraId="57AB30F0">
      <w:pPr>
        <w:pStyle w:val="19"/>
        <w:ind w:firstLine="480"/>
        <w:jc w:val="left"/>
        <w:rPr>
          <w:sz w:val="24"/>
        </w:rPr>
      </w:pPr>
      <w:r>
        <w:rPr>
          <w:rFonts w:hint="eastAsia" w:hAnsi="宋体" w:cs="宋体"/>
          <w:sz w:val="24"/>
          <w:lang w:val="zh-CN"/>
        </w:rPr>
        <w:t>地    址：</w:t>
      </w:r>
      <w:r>
        <w:rPr>
          <w:rFonts w:hint="eastAsia" w:hAnsi="宋体" w:cs="宋体"/>
          <w:sz w:val="24"/>
        </w:rPr>
        <w:t>广元市利州区学府路265号</w:t>
      </w:r>
    </w:p>
    <w:p w14:paraId="33C09F5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联 系 人：</w:t>
      </w:r>
      <w:r>
        <w:rPr>
          <w:rFonts w:hint="eastAsia" w:hAnsi="宋体" w:cs="宋体"/>
          <w:sz w:val="24"/>
          <w:lang w:val="en-US" w:eastAsia="zh-CN"/>
        </w:rPr>
        <w:t>杨</w:t>
      </w:r>
      <w:r>
        <w:rPr>
          <w:rFonts w:hint="eastAsia" w:hAnsi="宋体" w:cs="宋体"/>
          <w:sz w:val="24"/>
        </w:rPr>
        <w:t>老师</w:t>
      </w:r>
    </w:p>
    <w:p w14:paraId="4DA9C41F">
      <w:pPr>
        <w:pStyle w:val="19"/>
        <w:ind w:firstLine="480"/>
        <w:jc w:val="left"/>
        <w:rPr>
          <w:rFonts w:hint="default" w:hAnsi="宋体" w:eastAsia="宋体" w:cs="宋体"/>
          <w:sz w:val="24"/>
          <w:highlight w:val="none"/>
          <w:lang w:val="en-US" w:eastAsia="zh-CN"/>
        </w:rPr>
      </w:pPr>
      <w:r>
        <w:rPr>
          <w:rFonts w:hint="eastAsia" w:hAnsi="宋体" w:cs="宋体"/>
          <w:sz w:val="24"/>
          <w:highlight w:val="none"/>
        </w:rPr>
        <w:t>电    话：</w:t>
      </w:r>
      <w:r>
        <w:rPr>
          <w:rFonts w:hint="eastAsia" w:hAnsi="宋体" w:cs="宋体"/>
          <w:sz w:val="24"/>
          <w:highlight w:val="none"/>
          <w:lang w:val="en-US" w:eastAsia="zh-CN"/>
        </w:rPr>
        <w:t>18086004205</w:t>
      </w:r>
    </w:p>
    <w:p w14:paraId="53AA1D54">
      <w:pPr>
        <w:pStyle w:val="2"/>
        <w:keepNext w:val="0"/>
        <w:keepLines w:val="0"/>
        <w:spacing w:before="260" w:after="260" w:line="360" w:lineRule="auto"/>
        <w:jc w:val="center"/>
        <w:rPr>
          <w:sz w:val="36"/>
        </w:rPr>
      </w:pPr>
      <w:r>
        <w:rPr>
          <w:rFonts w:hint="eastAsia"/>
          <w:sz w:val="36"/>
          <w:szCs w:val="36"/>
        </w:rPr>
        <w:br w:type="page"/>
      </w:r>
    </w:p>
    <w:p w14:paraId="6A98A088">
      <w:pPr>
        <w:pStyle w:val="3"/>
        <w:jc w:val="center"/>
        <w:rPr>
          <w:rFonts w:ascii="宋体" w:hAnsi="宋体" w:eastAsia="宋体" w:cs="宋体"/>
          <w:szCs w:val="36"/>
        </w:rPr>
      </w:pPr>
      <w:bookmarkStart w:id="22" w:name="_Toc28730"/>
      <w:bookmarkStart w:id="23" w:name="_Toc31956"/>
      <w:r>
        <w:rPr>
          <w:rFonts w:hint="eastAsia" w:ascii="宋体" w:hAnsi="宋体" w:eastAsia="宋体" w:cs="宋体"/>
        </w:rPr>
        <w:t>第二章  询价须知</w:t>
      </w:r>
      <w:bookmarkEnd w:id="22"/>
      <w:bookmarkEnd w:id="23"/>
    </w:p>
    <w:p w14:paraId="4A3109A1">
      <w:pPr>
        <w:pStyle w:val="3"/>
        <w:keepNext w:val="0"/>
        <w:keepLines w:val="0"/>
        <w:spacing w:line="240" w:lineRule="atLeast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供应商须知附表</w:t>
      </w:r>
    </w:p>
    <w:tbl>
      <w:tblPr>
        <w:tblStyle w:val="12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2412"/>
        <w:gridCol w:w="6092"/>
      </w:tblGrid>
      <w:tr w14:paraId="11E1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tblHeader/>
          <w:jc w:val="center"/>
        </w:trPr>
        <w:tc>
          <w:tcPr>
            <w:tcW w:w="1014" w:type="dxa"/>
            <w:vAlign w:val="center"/>
          </w:tcPr>
          <w:p w14:paraId="0A44D942">
            <w:pPr>
              <w:pStyle w:val="20"/>
              <w:ind w:left="9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序号 </w:t>
            </w:r>
          </w:p>
        </w:tc>
        <w:tc>
          <w:tcPr>
            <w:tcW w:w="2412" w:type="dxa"/>
            <w:vAlign w:val="center"/>
          </w:tcPr>
          <w:p w14:paraId="1CD4713F">
            <w:pPr>
              <w:pStyle w:val="20"/>
              <w:ind w:left="38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应知事项 </w:t>
            </w:r>
          </w:p>
        </w:tc>
        <w:tc>
          <w:tcPr>
            <w:tcW w:w="6092" w:type="dxa"/>
            <w:vAlign w:val="center"/>
          </w:tcPr>
          <w:p w14:paraId="1B24B717">
            <w:pPr>
              <w:pStyle w:val="20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说明和要求</w:t>
            </w:r>
          </w:p>
        </w:tc>
      </w:tr>
      <w:tr w14:paraId="6893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exact"/>
          <w:jc w:val="center"/>
        </w:trPr>
        <w:tc>
          <w:tcPr>
            <w:tcW w:w="1014" w:type="dxa"/>
            <w:vAlign w:val="center"/>
          </w:tcPr>
          <w:p w14:paraId="19A8E3F3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1</w:t>
            </w:r>
          </w:p>
        </w:tc>
        <w:tc>
          <w:tcPr>
            <w:tcW w:w="2412" w:type="dxa"/>
            <w:vAlign w:val="center"/>
          </w:tcPr>
          <w:p w14:paraId="6E78C56E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确定邀请询价的供应商方式</w:t>
            </w:r>
          </w:p>
        </w:tc>
        <w:tc>
          <w:tcPr>
            <w:tcW w:w="6092" w:type="dxa"/>
            <w:vAlign w:val="center"/>
          </w:tcPr>
          <w:p w14:paraId="592ED6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本次采购采取在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四川信息职业技术学院</w:t>
            </w:r>
            <w:r>
              <w:rPr>
                <w:rFonts w:hint="eastAsia"/>
                <w:lang w:val="zh-CN"/>
              </w:rPr>
              <w:t>发布公告的方式邀请参加询价的供应商。</w:t>
            </w:r>
          </w:p>
        </w:tc>
      </w:tr>
      <w:tr w14:paraId="3B19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exact"/>
          <w:jc w:val="center"/>
        </w:trPr>
        <w:tc>
          <w:tcPr>
            <w:tcW w:w="1014" w:type="dxa"/>
            <w:vAlign w:val="center"/>
          </w:tcPr>
          <w:p w14:paraId="07DD1C40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2</w:t>
            </w:r>
          </w:p>
        </w:tc>
        <w:tc>
          <w:tcPr>
            <w:tcW w:w="2412" w:type="dxa"/>
            <w:vAlign w:val="center"/>
          </w:tcPr>
          <w:p w14:paraId="59D0DF0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采购预算</w:t>
            </w:r>
          </w:p>
          <w:p w14:paraId="4AD89125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1D0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采购预算：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49900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2C77F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超过采购预算的报价无效。</w:t>
            </w:r>
          </w:p>
        </w:tc>
      </w:tr>
      <w:tr w14:paraId="2366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exact"/>
          <w:jc w:val="center"/>
        </w:trPr>
        <w:tc>
          <w:tcPr>
            <w:tcW w:w="1014" w:type="dxa"/>
            <w:vAlign w:val="center"/>
          </w:tcPr>
          <w:p w14:paraId="4CCB973E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3</w:t>
            </w:r>
          </w:p>
        </w:tc>
        <w:tc>
          <w:tcPr>
            <w:tcW w:w="2412" w:type="dxa"/>
            <w:vAlign w:val="center"/>
          </w:tcPr>
          <w:p w14:paraId="417AC413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最高限价</w:t>
            </w:r>
          </w:p>
          <w:p w14:paraId="5DDEAB7F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CB1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最高限价：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49900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0C8A4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超过最高限价的报价无效。</w:t>
            </w:r>
          </w:p>
        </w:tc>
      </w:tr>
      <w:tr w14:paraId="3194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exact"/>
          <w:jc w:val="center"/>
        </w:trPr>
        <w:tc>
          <w:tcPr>
            <w:tcW w:w="1014" w:type="dxa"/>
            <w:vAlign w:val="center"/>
          </w:tcPr>
          <w:p w14:paraId="50B25AA9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4</w:t>
            </w:r>
          </w:p>
        </w:tc>
        <w:tc>
          <w:tcPr>
            <w:tcW w:w="2412" w:type="dxa"/>
            <w:vAlign w:val="center"/>
          </w:tcPr>
          <w:p w14:paraId="24DA201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联合体</w:t>
            </w:r>
          </w:p>
        </w:tc>
        <w:tc>
          <w:tcPr>
            <w:tcW w:w="6092" w:type="dxa"/>
            <w:vAlign w:val="center"/>
          </w:tcPr>
          <w:p w14:paraId="291564EF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不允许联合体</w:t>
            </w:r>
          </w:p>
        </w:tc>
      </w:tr>
      <w:tr w14:paraId="2308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exact"/>
          <w:jc w:val="center"/>
        </w:trPr>
        <w:tc>
          <w:tcPr>
            <w:tcW w:w="1014" w:type="dxa"/>
            <w:vAlign w:val="center"/>
          </w:tcPr>
          <w:p w14:paraId="3C3911B2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412" w:type="dxa"/>
            <w:vAlign w:val="center"/>
          </w:tcPr>
          <w:p w14:paraId="537D29D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评标方法</w:t>
            </w:r>
          </w:p>
        </w:tc>
        <w:tc>
          <w:tcPr>
            <w:tcW w:w="6092" w:type="dxa"/>
            <w:vAlign w:val="center"/>
          </w:tcPr>
          <w:p w14:paraId="45645C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最低评标价法</w:t>
            </w:r>
          </w:p>
        </w:tc>
      </w:tr>
      <w:tr w14:paraId="32B9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exact"/>
          <w:jc w:val="center"/>
        </w:trPr>
        <w:tc>
          <w:tcPr>
            <w:tcW w:w="1014" w:type="dxa"/>
            <w:vAlign w:val="center"/>
          </w:tcPr>
          <w:p w14:paraId="7434A92A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412" w:type="dxa"/>
            <w:vAlign w:val="center"/>
          </w:tcPr>
          <w:p w14:paraId="7AA73C26">
            <w:pPr>
              <w:pStyle w:val="20"/>
              <w:ind w:left="38"/>
              <w:jc w:val="center"/>
            </w:pPr>
            <w:r>
              <w:rPr>
                <w:rFonts w:hint="eastAsia"/>
                <w:lang w:val="zh-CN"/>
              </w:rPr>
              <w:t>相应文件</w:t>
            </w:r>
            <w:r>
              <w:rPr>
                <w:rFonts w:hint="eastAsia"/>
              </w:rPr>
              <w:t>的要求</w:t>
            </w:r>
          </w:p>
        </w:tc>
        <w:tc>
          <w:tcPr>
            <w:tcW w:w="6092" w:type="dxa"/>
            <w:vAlign w:val="center"/>
          </w:tcPr>
          <w:p w14:paraId="72BC2546">
            <w:pPr>
              <w:pStyle w:val="20"/>
              <w:ind w:firstLine="482" w:firstLineChars="200"/>
              <w:jc w:val="both"/>
              <w:rPr>
                <w:lang w:val="zh-CN"/>
              </w:rPr>
            </w:pPr>
            <w:r>
              <w:rPr>
                <w:rFonts w:hint="eastAsia"/>
                <w:b/>
              </w:rPr>
              <w:t>响应</w:t>
            </w:r>
            <w:r>
              <w:rPr>
                <w:rFonts w:hint="eastAsia"/>
                <w:b/>
                <w:lang w:val="zh-CN"/>
              </w:rPr>
              <w:t>文件一式</w:t>
            </w:r>
            <w:r>
              <w:rPr>
                <w:rFonts w:hint="eastAsia"/>
                <w:b/>
              </w:rPr>
              <w:t>三</w:t>
            </w:r>
            <w:r>
              <w:rPr>
                <w:rFonts w:hint="eastAsia"/>
                <w:b/>
                <w:lang w:val="zh-CN"/>
              </w:rPr>
              <w:t>份（</w:t>
            </w:r>
            <w:r>
              <w:rPr>
                <w:rFonts w:hint="eastAsia"/>
                <w:b/>
              </w:rPr>
              <w:t>正本一份，副本两份</w:t>
            </w:r>
            <w:r>
              <w:rPr>
                <w:rFonts w:hint="eastAsia"/>
                <w:b/>
                <w:lang w:val="zh-CN"/>
              </w:rPr>
              <w:t>）</w:t>
            </w:r>
            <w:r>
              <w:rPr>
                <w:rFonts w:hint="eastAsia"/>
                <w:lang w:val="zh-CN"/>
              </w:rPr>
              <w:t>；相应文件A4纸打印并采用胶装方式装订成册，不得散装或者合页装订，相应文件密封袋的最外层应清楚地标明相应文件、采购项目名称、供应商名称，并加盖供应商鲜章。</w:t>
            </w:r>
          </w:p>
        </w:tc>
      </w:tr>
      <w:tr w14:paraId="56F8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1014" w:type="dxa"/>
            <w:vAlign w:val="center"/>
          </w:tcPr>
          <w:p w14:paraId="6F89FC9F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412" w:type="dxa"/>
            <w:vAlign w:val="center"/>
          </w:tcPr>
          <w:p w14:paraId="5F5FA2A4">
            <w:pPr>
              <w:pStyle w:val="20"/>
              <w:ind w:left="38"/>
              <w:jc w:val="center"/>
            </w:pPr>
            <w:r>
              <w:rPr>
                <w:rFonts w:hint="eastAsia"/>
              </w:rPr>
              <w:t>付款方式</w:t>
            </w:r>
          </w:p>
        </w:tc>
        <w:tc>
          <w:tcPr>
            <w:tcW w:w="6092" w:type="dxa"/>
            <w:vAlign w:val="center"/>
          </w:tcPr>
          <w:p w14:paraId="55A940C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lang w:val="zh-CN"/>
              </w:rPr>
              <w:t>验收合格，开票一个月内付款</w:t>
            </w:r>
          </w:p>
        </w:tc>
      </w:tr>
      <w:tr w14:paraId="3AACC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exact"/>
          <w:jc w:val="center"/>
        </w:trPr>
        <w:tc>
          <w:tcPr>
            <w:tcW w:w="1014" w:type="dxa"/>
            <w:vAlign w:val="center"/>
          </w:tcPr>
          <w:p w14:paraId="5B7886EC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412" w:type="dxa"/>
            <w:vAlign w:val="center"/>
          </w:tcPr>
          <w:p w14:paraId="17949CBC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成交通知书领取</w:t>
            </w:r>
          </w:p>
        </w:tc>
        <w:tc>
          <w:tcPr>
            <w:tcW w:w="6092" w:type="dxa"/>
            <w:vAlign w:val="center"/>
          </w:tcPr>
          <w:p w14:paraId="35C43D40">
            <w:pPr>
              <w:pStyle w:val="20"/>
              <w:ind w:firstLine="480" w:firstLineChars="200"/>
              <w:jc w:val="both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采购结果公告在四川信息职业技术学院网上发布后，请成交供应商凭单位介绍信、身份证原件及复印件到四川信息职业技术学院领取成交通知书。</w:t>
            </w:r>
          </w:p>
        </w:tc>
      </w:tr>
    </w:tbl>
    <w:p w14:paraId="7482DCA4">
      <w:pPr>
        <w:rPr>
          <w:sz w:val="36"/>
        </w:rPr>
      </w:pPr>
      <w:r>
        <w:rPr>
          <w:rFonts w:hint="eastAsia"/>
          <w:sz w:val="36"/>
        </w:rPr>
        <w:br w:type="page"/>
      </w:r>
    </w:p>
    <w:p w14:paraId="7B9FB637">
      <w:pPr>
        <w:pStyle w:val="2"/>
        <w:keepNext w:val="0"/>
        <w:keepLines w:val="0"/>
        <w:spacing w:before="260" w:after="260" w:line="360" w:lineRule="auto"/>
        <w:jc w:val="center"/>
        <w:rPr>
          <w:sz w:val="36"/>
        </w:rPr>
      </w:pPr>
      <w:r>
        <w:rPr>
          <w:rFonts w:hint="eastAsia"/>
          <w:sz w:val="36"/>
        </w:rPr>
        <w:t>第三章  供应商资格证明材料</w:t>
      </w:r>
    </w:p>
    <w:p w14:paraId="50554958">
      <w:pPr>
        <w:spacing w:line="360" w:lineRule="auto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一、资格要求相关证明材料</w:t>
      </w:r>
    </w:p>
    <w:p w14:paraId="26C9E7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。（注：①供应商若为企业法人：提供“统一社会信用代码营业执照”；未换证的提供“营业执照、税务登记证、组织机构代码证或三证合一的营业执照”；②若为事业法人：提供“统一社会信用代码法人登记证书”；未换证的提交“事业法人登记证书、组织机构代码证”；③若为其他组织：提供“对应主管部门颁发的准许执业证明文件或营业执照”；④若为自然人：提供“身份证明材料”。以上均提供复印件）；</w:t>
      </w:r>
    </w:p>
    <w:p w14:paraId="1CE0C77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（二）具备良好商业信誉的证明材料（可提供承诺函）；</w:t>
      </w:r>
    </w:p>
    <w:p w14:paraId="63BE2B5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（三）具备健全的财务会计制度的证明材料（可提供承诺函）；</w:t>
      </w:r>
    </w:p>
    <w:p w14:paraId="7B8E2C6D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（四）具有依法缴纳税收和社会保障资金的良好记录（可提供承诺函）；</w:t>
      </w:r>
    </w:p>
    <w:p w14:paraId="0B90A9A6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（五）具备履行合同所必需的设备和专业技术能力的证明材料（可提供承诺函）；</w:t>
      </w:r>
    </w:p>
    <w:p w14:paraId="16384F99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（六）参加政府采购活动前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年内在经营活动中没有重大违法记录的承诺函；</w:t>
      </w:r>
    </w:p>
    <w:p w14:paraId="7F27470F">
      <w:pPr>
        <w:pStyle w:val="7"/>
        <w:spacing w:line="360" w:lineRule="auto"/>
        <w:ind w:firstLine="482" w:firstLineChars="200"/>
      </w:pPr>
      <w:r>
        <w:rPr>
          <w:rFonts w:hint="eastAsia"/>
          <w:b/>
          <w:bCs/>
          <w:sz w:val="24"/>
          <w:szCs w:val="24"/>
        </w:rPr>
        <w:t>备注：上述材料提供加盖供应商鲜章的复印件。</w:t>
      </w:r>
    </w:p>
    <w:p w14:paraId="035CA281">
      <w:pPr>
        <w:rPr>
          <w:rFonts w:hAnsi="宋体" w:cs="宋体"/>
        </w:rPr>
      </w:pPr>
      <w:bookmarkStart w:id="24" w:name="_Toc31390"/>
      <w:r>
        <w:rPr>
          <w:rFonts w:hint="eastAsia" w:hAnsi="宋体" w:cs="宋体"/>
        </w:rPr>
        <w:br w:type="page"/>
      </w:r>
      <w:bookmarkEnd w:id="24"/>
    </w:p>
    <w:p w14:paraId="20E17CAC">
      <w:pPr>
        <w:pStyle w:val="2"/>
        <w:keepNext w:val="0"/>
        <w:keepLines w:val="0"/>
        <w:numPr>
          <w:ilvl w:val="0"/>
          <w:numId w:val="0"/>
        </w:numPr>
        <w:spacing w:before="260" w:after="260" w:line="360" w:lineRule="auto"/>
        <w:jc w:val="center"/>
        <w:rPr>
          <w:sz w:val="36"/>
        </w:rPr>
      </w:pPr>
      <w:r>
        <w:rPr>
          <w:rFonts w:hint="eastAsia" w:ascii="Times New Roman" w:hAnsi="Times New Roman" w:eastAsia="宋体" w:cs="Times New Roman"/>
          <w:b/>
          <w:bCs/>
          <w:kern w:val="44"/>
          <w:sz w:val="36"/>
          <w:szCs w:val="44"/>
          <w:lang w:val="en-US" w:eastAsia="zh-CN" w:bidi="ar-SA"/>
        </w:rPr>
        <w:t>第四章</w:t>
      </w:r>
      <w:r>
        <w:rPr>
          <w:rFonts w:hint="eastAsia"/>
          <w:sz w:val="36"/>
        </w:rPr>
        <w:t xml:space="preserve"> 采购项目服务内容及要求</w:t>
      </w:r>
    </w:p>
    <w:p w14:paraId="37C26D94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  <w:i w:val="0"/>
          <w:sz w:val="28"/>
          <w:szCs w:val="28"/>
        </w:rPr>
      </w:pPr>
      <w:r>
        <w:rPr>
          <w:rFonts w:hint="eastAsia"/>
          <w:b/>
          <w:i w:val="0"/>
          <w:sz w:val="28"/>
          <w:szCs w:val="28"/>
        </w:rPr>
        <w:t>项目概况</w:t>
      </w:r>
    </w:p>
    <w:p w14:paraId="2824DB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hAnsi="宋体" w:cs="宋体"/>
          <w:sz w:val="24"/>
        </w:rPr>
        <w:t>乙方按照甲方要求</w:t>
      </w:r>
      <w:r>
        <w:rPr>
          <w:rFonts w:hint="eastAsia" w:hAnsi="宋体" w:cs="宋体"/>
          <w:sz w:val="24"/>
          <w:lang w:val="en-US" w:eastAsia="zh-CN"/>
        </w:rPr>
        <w:t>完成四川信息职业技术学院</w:t>
      </w:r>
      <w:r>
        <w:rPr>
          <w:rFonts w:hint="eastAsia" w:hAnsi="宋体" w:cs="宋体"/>
          <w:sz w:val="24"/>
        </w:rPr>
        <w:t>智能控制学院智能装备应用赛道</w:t>
      </w:r>
      <w:r>
        <w:rPr>
          <w:rFonts w:hint="eastAsia" w:hAnsi="宋体" w:cs="宋体"/>
          <w:sz w:val="24"/>
          <w:lang w:val="zh-CN"/>
        </w:rPr>
        <w:t>（第四组）赛项赛场布置搭建</w:t>
      </w:r>
      <w:r>
        <w:rPr>
          <w:rFonts w:hint="eastAsia" w:hAnsi="宋体" w:cs="宋体"/>
          <w:sz w:val="24"/>
        </w:rPr>
        <w:t>，同时对智能装备应用赛道</w:t>
      </w:r>
      <w:r>
        <w:rPr>
          <w:rFonts w:hint="eastAsia" w:hAnsi="宋体" w:cs="宋体"/>
          <w:sz w:val="24"/>
          <w:lang w:val="zh-CN"/>
        </w:rPr>
        <w:t>赛场</w:t>
      </w:r>
      <w:r>
        <w:rPr>
          <w:rFonts w:hint="eastAsia" w:hAnsi="宋体" w:cs="宋体"/>
          <w:sz w:val="24"/>
        </w:rPr>
        <w:t>布局、</w:t>
      </w:r>
      <w:r>
        <w:rPr>
          <w:rFonts w:hint="eastAsia" w:hAnsi="宋体" w:cs="宋体"/>
          <w:sz w:val="24"/>
          <w:lang w:val="en-US" w:eastAsia="zh-CN"/>
        </w:rPr>
        <w:t>搭建、</w:t>
      </w:r>
      <w:r>
        <w:rPr>
          <w:rFonts w:hint="eastAsia" w:hAnsi="宋体" w:cs="宋体"/>
          <w:sz w:val="24"/>
        </w:rPr>
        <w:t>安装、拆</w:t>
      </w:r>
      <w:r>
        <w:rPr>
          <w:rFonts w:hint="eastAsia" w:hAnsi="宋体" w:cs="宋体"/>
          <w:sz w:val="24"/>
          <w:lang w:val="en-US" w:eastAsia="zh-CN"/>
        </w:rPr>
        <w:t>除及复位</w:t>
      </w:r>
      <w:r>
        <w:rPr>
          <w:rFonts w:hint="eastAsia" w:hAnsi="宋体" w:cs="宋体"/>
          <w:sz w:val="24"/>
        </w:rPr>
        <w:t>等。</w:t>
      </w:r>
    </w:p>
    <w:p w14:paraId="05AD4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hAnsi="宋体" w:cs="宋体"/>
          <w:sz w:val="24"/>
        </w:rPr>
      </w:pPr>
      <w:r>
        <w:rPr>
          <w:rFonts w:hint="eastAsia"/>
          <w:b/>
          <w:iCs/>
          <w:sz w:val="28"/>
          <w:szCs w:val="28"/>
        </w:rPr>
        <w:t xml:space="preserve">二、详细技术参数表 </w:t>
      </w:r>
      <w:r>
        <w:rPr>
          <w:rFonts w:hint="eastAsia" w:hAnsi="宋体" w:cs="宋体"/>
          <w:sz w:val="24"/>
        </w:rPr>
        <w:t xml:space="preserve">        </w:t>
      </w:r>
    </w:p>
    <w:tbl>
      <w:tblPr>
        <w:tblStyle w:val="13"/>
        <w:tblW w:w="8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138"/>
        <w:gridCol w:w="2470"/>
        <w:gridCol w:w="2180"/>
        <w:gridCol w:w="1270"/>
      </w:tblGrid>
      <w:tr w14:paraId="35E25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55" w:type="dxa"/>
            <w:noWrap w:val="0"/>
            <w:vAlign w:val="center"/>
          </w:tcPr>
          <w:p w14:paraId="46CA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/>
              <w:jc w:val="center"/>
              <w:textAlignment w:val="auto"/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26" w:name="_GoBack"/>
            <w:r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编号</w:t>
            </w:r>
          </w:p>
        </w:tc>
        <w:tc>
          <w:tcPr>
            <w:tcW w:w="2138" w:type="dxa"/>
            <w:noWrap w:val="0"/>
            <w:vAlign w:val="center"/>
          </w:tcPr>
          <w:p w14:paraId="145761D7">
            <w:pPr>
              <w:jc w:val="center"/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2470" w:type="dxa"/>
            <w:noWrap w:val="0"/>
            <w:vAlign w:val="center"/>
          </w:tcPr>
          <w:p w14:paraId="7AD11DBF">
            <w:pPr>
              <w:jc w:val="center"/>
              <w:rPr>
                <w:rStyle w:val="29"/>
                <w:rFonts w:hint="default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规格材质</w:t>
            </w:r>
          </w:p>
        </w:tc>
        <w:tc>
          <w:tcPr>
            <w:tcW w:w="2180" w:type="dxa"/>
            <w:noWrap w:val="0"/>
            <w:vAlign w:val="center"/>
          </w:tcPr>
          <w:p w14:paraId="5BDA2606">
            <w:pPr>
              <w:jc w:val="center"/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尺寸</w:t>
            </w:r>
          </w:p>
        </w:tc>
        <w:tc>
          <w:tcPr>
            <w:tcW w:w="1270" w:type="dxa"/>
            <w:noWrap w:val="0"/>
            <w:vAlign w:val="center"/>
          </w:tcPr>
          <w:p w14:paraId="0246C39F">
            <w:pPr>
              <w:jc w:val="center"/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</w:tr>
      <w:tr w14:paraId="27385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51E57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38" w:type="dxa"/>
            <w:noWrap w:val="0"/>
            <w:vAlign w:val="center"/>
          </w:tcPr>
          <w:p w14:paraId="7894F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食堂厨房外部封堵</w:t>
            </w:r>
          </w:p>
        </w:tc>
        <w:tc>
          <w:tcPr>
            <w:tcW w:w="2470" w:type="dxa"/>
            <w:noWrap w:val="0"/>
            <w:vAlign w:val="center"/>
          </w:tcPr>
          <w:p w14:paraId="69E3E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33E45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42X3.4米</w:t>
            </w:r>
          </w:p>
        </w:tc>
        <w:tc>
          <w:tcPr>
            <w:tcW w:w="1270" w:type="dxa"/>
            <w:noWrap w:val="0"/>
            <w:vAlign w:val="center"/>
          </w:tcPr>
          <w:p w14:paraId="45F94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150平米</w:t>
            </w:r>
          </w:p>
        </w:tc>
      </w:tr>
      <w:tr w14:paraId="5C469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63F7D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38" w:type="dxa"/>
            <w:noWrap w:val="0"/>
            <w:vAlign w:val="center"/>
          </w:tcPr>
          <w:p w14:paraId="401D9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食堂小卖部外部封堵</w:t>
            </w:r>
          </w:p>
        </w:tc>
        <w:tc>
          <w:tcPr>
            <w:tcW w:w="2470" w:type="dxa"/>
            <w:noWrap w:val="0"/>
            <w:vAlign w:val="center"/>
          </w:tcPr>
          <w:p w14:paraId="63BEE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52569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21X3.4米</w:t>
            </w:r>
          </w:p>
        </w:tc>
        <w:tc>
          <w:tcPr>
            <w:tcW w:w="1270" w:type="dxa"/>
            <w:noWrap w:val="0"/>
            <w:vAlign w:val="center"/>
          </w:tcPr>
          <w:p w14:paraId="05F94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75平米</w:t>
            </w:r>
          </w:p>
        </w:tc>
      </w:tr>
      <w:tr w14:paraId="46D5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7EACB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38" w:type="dxa"/>
            <w:noWrap w:val="0"/>
            <w:vAlign w:val="center"/>
          </w:tcPr>
          <w:p w14:paraId="633CE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食堂工位搭建</w:t>
            </w:r>
          </w:p>
        </w:tc>
        <w:tc>
          <w:tcPr>
            <w:tcW w:w="2470" w:type="dxa"/>
            <w:noWrap w:val="0"/>
            <w:vAlign w:val="center"/>
          </w:tcPr>
          <w:p w14:paraId="4C425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723F9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4X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270" w:type="dxa"/>
            <w:noWrap w:val="0"/>
            <w:vAlign w:val="center"/>
          </w:tcPr>
          <w:p w14:paraId="66725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670平米</w:t>
            </w:r>
          </w:p>
        </w:tc>
      </w:tr>
      <w:tr w14:paraId="4C8A1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1CD1F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38" w:type="dxa"/>
            <w:noWrap w:val="0"/>
            <w:vAlign w:val="center"/>
          </w:tcPr>
          <w:p w14:paraId="56544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报到、加密处桁架</w:t>
            </w:r>
          </w:p>
        </w:tc>
        <w:tc>
          <w:tcPr>
            <w:tcW w:w="2470" w:type="dxa"/>
            <w:noWrap w:val="0"/>
            <w:vAlign w:val="center"/>
          </w:tcPr>
          <w:p w14:paraId="48D1D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门型展架+海报纸</w:t>
            </w:r>
          </w:p>
        </w:tc>
        <w:tc>
          <w:tcPr>
            <w:tcW w:w="2180" w:type="dxa"/>
            <w:noWrap w:val="0"/>
            <w:vAlign w:val="center"/>
          </w:tcPr>
          <w:p w14:paraId="0B968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80X2180厘米</w:t>
            </w:r>
          </w:p>
        </w:tc>
        <w:tc>
          <w:tcPr>
            <w:tcW w:w="1270" w:type="dxa"/>
            <w:noWrap w:val="0"/>
            <w:vAlign w:val="center"/>
          </w:tcPr>
          <w:p w14:paraId="75E18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3个</w:t>
            </w:r>
          </w:p>
        </w:tc>
      </w:tr>
      <w:tr w14:paraId="6C535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5B4C7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38" w:type="dxa"/>
            <w:noWrap w:val="0"/>
            <w:vAlign w:val="center"/>
          </w:tcPr>
          <w:p w14:paraId="384C2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工位号</w:t>
            </w:r>
          </w:p>
        </w:tc>
        <w:tc>
          <w:tcPr>
            <w:tcW w:w="2470" w:type="dxa"/>
            <w:noWrap w:val="0"/>
            <w:vAlign w:val="center"/>
          </w:tcPr>
          <w:p w14:paraId="18670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车贴</w:t>
            </w:r>
          </w:p>
        </w:tc>
        <w:tc>
          <w:tcPr>
            <w:tcW w:w="2180" w:type="dxa"/>
            <w:noWrap w:val="0"/>
            <w:vAlign w:val="center"/>
          </w:tcPr>
          <w:p w14:paraId="5C393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35X35厘米</w:t>
            </w:r>
          </w:p>
        </w:tc>
        <w:tc>
          <w:tcPr>
            <w:tcW w:w="1270" w:type="dxa"/>
            <w:noWrap w:val="0"/>
            <w:vAlign w:val="center"/>
          </w:tcPr>
          <w:p w14:paraId="44031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35个</w:t>
            </w:r>
          </w:p>
        </w:tc>
      </w:tr>
      <w:tr w14:paraId="7E8C1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0E337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138" w:type="dxa"/>
            <w:noWrap w:val="0"/>
            <w:vAlign w:val="center"/>
          </w:tcPr>
          <w:p w14:paraId="6EA7D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赛项指南</w:t>
            </w:r>
          </w:p>
        </w:tc>
        <w:tc>
          <w:tcPr>
            <w:tcW w:w="2470" w:type="dxa"/>
            <w:noWrap w:val="0"/>
            <w:vAlign w:val="center"/>
          </w:tcPr>
          <w:p w14:paraId="35A30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普通纸骑马钉30页</w:t>
            </w:r>
          </w:p>
        </w:tc>
        <w:tc>
          <w:tcPr>
            <w:tcW w:w="2180" w:type="dxa"/>
            <w:noWrap w:val="0"/>
            <w:vAlign w:val="center"/>
          </w:tcPr>
          <w:p w14:paraId="79193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A5</w:t>
            </w:r>
          </w:p>
        </w:tc>
        <w:tc>
          <w:tcPr>
            <w:tcW w:w="1270" w:type="dxa"/>
            <w:noWrap w:val="0"/>
            <w:vAlign w:val="center"/>
          </w:tcPr>
          <w:p w14:paraId="766A2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100本</w:t>
            </w:r>
          </w:p>
        </w:tc>
      </w:tr>
      <w:tr w14:paraId="24070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3DBA1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138" w:type="dxa"/>
            <w:noWrap w:val="0"/>
            <w:vAlign w:val="center"/>
          </w:tcPr>
          <w:p w14:paraId="7FF65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工作吊牌</w:t>
            </w:r>
          </w:p>
        </w:tc>
        <w:tc>
          <w:tcPr>
            <w:tcW w:w="2470" w:type="dxa"/>
            <w:noWrap w:val="0"/>
            <w:vAlign w:val="center"/>
          </w:tcPr>
          <w:p w14:paraId="39942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塑料外壳+铜版纸</w:t>
            </w:r>
          </w:p>
        </w:tc>
        <w:tc>
          <w:tcPr>
            <w:tcW w:w="2180" w:type="dxa"/>
            <w:noWrap w:val="0"/>
            <w:vAlign w:val="center"/>
          </w:tcPr>
          <w:p w14:paraId="18528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14X9.5厘米</w:t>
            </w:r>
          </w:p>
        </w:tc>
        <w:tc>
          <w:tcPr>
            <w:tcW w:w="1270" w:type="dxa"/>
            <w:noWrap w:val="0"/>
            <w:vAlign w:val="center"/>
          </w:tcPr>
          <w:p w14:paraId="64DB5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260个</w:t>
            </w:r>
          </w:p>
        </w:tc>
      </w:tr>
      <w:tr w14:paraId="01369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3668B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138" w:type="dxa"/>
            <w:noWrap w:val="0"/>
            <w:vAlign w:val="center"/>
          </w:tcPr>
          <w:p w14:paraId="64C42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抽签箱</w:t>
            </w:r>
          </w:p>
        </w:tc>
        <w:tc>
          <w:tcPr>
            <w:tcW w:w="2470" w:type="dxa"/>
            <w:noWrap w:val="0"/>
            <w:vAlign w:val="center"/>
          </w:tcPr>
          <w:p w14:paraId="78B59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亚克力</w:t>
            </w:r>
          </w:p>
        </w:tc>
        <w:tc>
          <w:tcPr>
            <w:tcW w:w="2180" w:type="dxa"/>
            <w:noWrap w:val="0"/>
            <w:vAlign w:val="center"/>
          </w:tcPr>
          <w:p w14:paraId="3EFD6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小号</w:t>
            </w:r>
          </w:p>
        </w:tc>
        <w:tc>
          <w:tcPr>
            <w:tcW w:w="1270" w:type="dxa"/>
            <w:noWrap w:val="0"/>
            <w:vAlign w:val="center"/>
          </w:tcPr>
          <w:p w14:paraId="032BE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6B75D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4EC64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138" w:type="dxa"/>
            <w:noWrap w:val="0"/>
            <w:vAlign w:val="center"/>
          </w:tcPr>
          <w:p w14:paraId="02C96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抽签号</w:t>
            </w:r>
          </w:p>
        </w:tc>
        <w:tc>
          <w:tcPr>
            <w:tcW w:w="2470" w:type="dxa"/>
            <w:noWrap w:val="0"/>
            <w:vAlign w:val="center"/>
          </w:tcPr>
          <w:p w14:paraId="4E96B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写真</w:t>
            </w:r>
          </w:p>
        </w:tc>
        <w:tc>
          <w:tcPr>
            <w:tcW w:w="2180" w:type="dxa"/>
            <w:noWrap w:val="0"/>
            <w:vAlign w:val="center"/>
          </w:tcPr>
          <w:p w14:paraId="33243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15X8厘米</w:t>
            </w:r>
          </w:p>
        </w:tc>
        <w:tc>
          <w:tcPr>
            <w:tcW w:w="1270" w:type="dxa"/>
            <w:noWrap w:val="0"/>
            <w:vAlign w:val="center"/>
          </w:tcPr>
          <w:p w14:paraId="38E9E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35个</w:t>
            </w:r>
          </w:p>
        </w:tc>
      </w:tr>
      <w:tr w14:paraId="15BA2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09C34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138" w:type="dxa"/>
            <w:noWrap w:val="0"/>
            <w:vAlign w:val="center"/>
          </w:tcPr>
          <w:p w14:paraId="0A081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指路牌</w:t>
            </w:r>
          </w:p>
        </w:tc>
        <w:tc>
          <w:tcPr>
            <w:tcW w:w="2470" w:type="dxa"/>
            <w:noWrap w:val="0"/>
            <w:vAlign w:val="center"/>
          </w:tcPr>
          <w:p w14:paraId="0DE7C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门型展架+海报纸</w:t>
            </w:r>
          </w:p>
        </w:tc>
        <w:tc>
          <w:tcPr>
            <w:tcW w:w="2180" w:type="dxa"/>
            <w:noWrap w:val="0"/>
            <w:vAlign w:val="center"/>
          </w:tcPr>
          <w:p w14:paraId="6098D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80X180厘米</w:t>
            </w:r>
          </w:p>
        </w:tc>
        <w:tc>
          <w:tcPr>
            <w:tcW w:w="1270" w:type="dxa"/>
            <w:noWrap w:val="0"/>
            <w:vAlign w:val="center"/>
          </w:tcPr>
          <w:p w14:paraId="182B2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4个</w:t>
            </w:r>
          </w:p>
        </w:tc>
      </w:tr>
      <w:tr w14:paraId="0816F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shd w:val="clear"/>
            <w:noWrap w:val="0"/>
            <w:vAlign w:val="center"/>
          </w:tcPr>
          <w:p w14:paraId="65AB2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138" w:type="dxa"/>
            <w:noWrap w:val="0"/>
            <w:vAlign w:val="center"/>
          </w:tcPr>
          <w:p w14:paraId="2C642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选手等候区标识</w:t>
            </w:r>
          </w:p>
        </w:tc>
        <w:tc>
          <w:tcPr>
            <w:tcW w:w="2470" w:type="dxa"/>
            <w:noWrap w:val="0"/>
            <w:vAlign w:val="center"/>
          </w:tcPr>
          <w:p w14:paraId="16E06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写真</w:t>
            </w:r>
          </w:p>
        </w:tc>
        <w:tc>
          <w:tcPr>
            <w:tcW w:w="2180" w:type="dxa"/>
            <w:noWrap w:val="0"/>
            <w:vAlign w:val="center"/>
          </w:tcPr>
          <w:p w14:paraId="28FF1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30X50毫米</w:t>
            </w:r>
          </w:p>
        </w:tc>
        <w:tc>
          <w:tcPr>
            <w:tcW w:w="1270" w:type="dxa"/>
            <w:noWrap w:val="0"/>
            <w:vAlign w:val="center"/>
          </w:tcPr>
          <w:p w14:paraId="254A3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2357C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shd w:val="clear"/>
            <w:noWrap w:val="0"/>
            <w:vAlign w:val="center"/>
          </w:tcPr>
          <w:p w14:paraId="5DDCD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138" w:type="dxa"/>
            <w:noWrap w:val="0"/>
            <w:vAlign w:val="center"/>
          </w:tcPr>
          <w:p w14:paraId="3841D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裁判室标识</w:t>
            </w:r>
          </w:p>
        </w:tc>
        <w:tc>
          <w:tcPr>
            <w:tcW w:w="2470" w:type="dxa"/>
            <w:noWrap w:val="0"/>
            <w:vAlign w:val="center"/>
          </w:tcPr>
          <w:p w14:paraId="1AC3F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写真</w:t>
            </w:r>
          </w:p>
        </w:tc>
        <w:tc>
          <w:tcPr>
            <w:tcW w:w="2180" w:type="dxa"/>
            <w:noWrap w:val="0"/>
            <w:vAlign w:val="center"/>
          </w:tcPr>
          <w:p w14:paraId="6787E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30X50毫米</w:t>
            </w:r>
          </w:p>
        </w:tc>
        <w:tc>
          <w:tcPr>
            <w:tcW w:w="1270" w:type="dxa"/>
            <w:noWrap w:val="0"/>
            <w:vAlign w:val="center"/>
          </w:tcPr>
          <w:p w14:paraId="030D4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50809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3B106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138" w:type="dxa"/>
            <w:noWrap w:val="0"/>
            <w:vAlign w:val="center"/>
          </w:tcPr>
          <w:p w14:paraId="65011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布标</w:t>
            </w:r>
          </w:p>
        </w:tc>
        <w:tc>
          <w:tcPr>
            <w:tcW w:w="2470" w:type="dxa"/>
            <w:noWrap w:val="0"/>
            <w:vAlign w:val="center"/>
          </w:tcPr>
          <w:p w14:paraId="13451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激光</w:t>
            </w:r>
          </w:p>
        </w:tc>
        <w:tc>
          <w:tcPr>
            <w:tcW w:w="2180" w:type="dxa"/>
            <w:noWrap w:val="0"/>
            <w:vAlign w:val="center"/>
          </w:tcPr>
          <w:p w14:paraId="3AF9D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800X70厘米</w:t>
            </w:r>
          </w:p>
        </w:tc>
        <w:tc>
          <w:tcPr>
            <w:tcW w:w="1270" w:type="dxa"/>
            <w:noWrap w:val="0"/>
            <w:vAlign w:val="center"/>
          </w:tcPr>
          <w:p w14:paraId="5FF3B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3幅</w:t>
            </w:r>
          </w:p>
        </w:tc>
      </w:tr>
      <w:tr w14:paraId="0BDD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1D58F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138" w:type="dxa"/>
            <w:noWrap w:val="0"/>
            <w:vAlign w:val="center"/>
          </w:tcPr>
          <w:p w14:paraId="1A038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加密贴</w:t>
            </w:r>
          </w:p>
        </w:tc>
        <w:tc>
          <w:tcPr>
            <w:tcW w:w="2470" w:type="dxa"/>
            <w:noWrap w:val="0"/>
            <w:vAlign w:val="center"/>
          </w:tcPr>
          <w:p w14:paraId="7F636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圆形车贴</w:t>
            </w:r>
          </w:p>
        </w:tc>
        <w:tc>
          <w:tcPr>
            <w:tcW w:w="2180" w:type="dxa"/>
            <w:noWrap w:val="0"/>
            <w:vAlign w:val="center"/>
          </w:tcPr>
          <w:p w14:paraId="39717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10X10厘米</w:t>
            </w:r>
          </w:p>
        </w:tc>
        <w:tc>
          <w:tcPr>
            <w:tcW w:w="1270" w:type="dxa"/>
            <w:noWrap w:val="0"/>
            <w:vAlign w:val="center"/>
          </w:tcPr>
          <w:p w14:paraId="3ED26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180个</w:t>
            </w:r>
          </w:p>
        </w:tc>
      </w:tr>
      <w:tr w14:paraId="382D5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7202C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138" w:type="dxa"/>
            <w:noWrap w:val="0"/>
            <w:vAlign w:val="center"/>
          </w:tcPr>
          <w:p w14:paraId="54059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大标识牌</w:t>
            </w:r>
          </w:p>
        </w:tc>
        <w:tc>
          <w:tcPr>
            <w:tcW w:w="2470" w:type="dxa"/>
            <w:noWrap w:val="0"/>
            <w:vAlign w:val="center"/>
          </w:tcPr>
          <w:p w14:paraId="52523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15B2C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5X3米</w:t>
            </w:r>
          </w:p>
        </w:tc>
        <w:tc>
          <w:tcPr>
            <w:tcW w:w="1270" w:type="dxa"/>
            <w:noWrap w:val="0"/>
            <w:vAlign w:val="center"/>
          </w:tcPr>
          <w:p w14:paraId="27AD9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15平米</w:t>
            </w:r>
          </w:p>
        </w:tc>
      </w:tr>
      <w:tr w14:paraId="5FCC8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5" w:type="dxa"/>
            <w:noWrap w:val="0"/>
            <w:vAlign w:val="center"/>
          </w:tcPr>
          <w:p w14:paraId="5E7FE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138" w:type="dxa"/>
            <w:noWrap w:val="0"/>
            <w:vAlign w:val="center"/>
          </w:tcPr>
          <w:p w14:paraId="1C98E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录像机</w:t>
            </w:r>
          </w:p>
        </w:tc>
        <w:tc>
          <w:tcPr>
            <w:tcW w:w="2470" w:type="dxa"/>
            <w:noWrap w:val="0"/>
            <w:vAlign w:val="center"/>
          </w:tcPr>
          <w:p w14:paraId="65751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录像机（租用2天）</w:t>
            </w:r>
          </w:p>
        </w:tc>
        <w:tc>
          <w:tcPr>
            <w:tcW w:w="2180" w:type="dxa"/>
            <w:noWrap w:val="0"/>
            <w:vAlign w:val="center"/>
          </w:tcPr>
          <w:p w14:paraId="0187B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视频拍摄画面比例 16:9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，视频格式：mpeg2 ，PAL制；标清（720P）及以上；视频拍摄要求：机位稳定、对焦准确、画面无晃动；景别丰富，大、中近景、特写结合；如有采访，声音清晰，背景整洁</w:t>
            </w:r>
          </w:p>
        </w:tc>
        <w:tc>
          <w:tcPr>
            <w:tcW w:w="1270" w:type="dxa"/>
            <w:noWrap w:val="0"/>
            <w:vAlign w:val="center"/>
          </w:tcPr>
          <w:p w14:paraId="28433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 w14:paraId="335EF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dxa"/>
            <w:noWrap w:val="0"/>
            <w:vAlign w:val="center"/>
          </w:tcPr>
          <w:p w14:paraId="082E2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138" w:type="dxa"/>
            <w:noWrap w:val="0"/>
            <w:vAlign w:val="center"/>
          </w:tcPr>
          <w:p w14:paraId="5A08B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桌椅搬运</w:t>
            </w:r>
          </w:p>
        </w:tc>
        <w:tc>
          <w:tcPr>
            <w:tcW w:w="2470" w:type="dxa"/>
            <w:noWrap w:val="0"/>
            <w:vAlign w:val="center"/>
          </w:tcPr>
          <w:p w14:paraId="1E831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桌椅搬运到二楼、赛事结束后搬运一楼还原</w:t>
            </w:r>
          </w:p>
        </w:tc>
        <w:tc>
          <w:tcPr>
            <w:tcW w:w="2180" w:type="dxa"/>
            <w:noWrap w:val="0"/>
            <w:vAlign w:val="center"/>
          </w:tcPr>
          <w:p w14:paraId="62C14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6CEDE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1批</w:t>
            </w:r>
          </w:p>
        </w:tc>
      </w:tr>
      <w:tr w14:paraId="3DEA1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5" w:type="dxa"/>
            <w:noWrap w:val="0"/>
            <w:vAlign w:val="center"/>
          </w:tcPr>
          <w:p w14:paraId="04D8E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138" w:type="dxa"/>
            <w:noWrap w:val="0"/>
            <w:vAlign w:val="center"/>
          </w:tcPr>
          <w:p w14:paraId="584BE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服务大厅工位搭建</w:t>
            </w:r>
          </w:p>
        </w:tc>
        <w:tc>
          <w:tcPr>
            <w:tcW w:w="2470" w:type="dxa"/>
            <w:noWrap w:val="0"/>
            <w:vAlign w:val="center"/>
          </w:tcPr>
          <w:p w14:paraId="545B0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358EA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4X6米</w:t>
            </w:r>
          </w:p>
        </w:tc>
        <w:tc>
          <w:tcPr>
            <w:tcW w:w="1270" w:type="dxa"/>
            <w:noWrap w:val="0"/>
            <w:vAlign w:val="center"/>
          </w:tcPr>
          <w:p w14:paraId="467E9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4个</w:t>
            </w:r>
          </w:p>
        </w:tc>
      </w:tr>
      <w:tr w14:paraId="1919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5" w:type="dxa"/>
            <w:noWrap w:val="0"/>
            <w:vAlign w:val="center"/>
          </w:tcPr>
          <w:p w14:paraId="3B060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138" w:type="dxa"/>
            <w:noWrap w:val="0"/>
            <w:vAlign w:val="center"/>
          </w:tcPr>
          <w:p w14:paraId="339AC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裁判室搭建</w:t>
            </w:r>
          </w:p>
        </w:tc>
        <w:tc>
          <w:tcPr>
            <w:tcW w:w="2470" w:type="dxa"/>
            <w:noWrap w:val="0"/>
            <w:vAlign w:val="center"/>
          </w:tcPr>
          <w:p w14:paraId="03EB3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</w:t>
            </w:r>
          </w:p>
        </w:tc>
        <w:tc>
          <w:tcPr>
            <w:tcW w:w="2180" w:type="dxa"/>
            <w:noWrap w:val="0"/>
            <w:vAlign w:val="center"/>
          </w:tcPr>
          <w:p w14:paraId="16709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按实际尺寸算</w:t>
            </w:r>
          </w:p>
        </w:tc>
        <w:tc>
          <w:tcPr>
            <w:tcW w:w="1270" w:type="dxa"/>
            <w:noWrap w:val="0"/>
            <w:vAlign w:val="center"/>
          </w:tcPr>
          <w:p w14:paraId="14D51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72BA1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5" w:type="dxa"/>
            <w:noWrap w:val="0"/>
            <w:vAlign w:val="center"/>
          </w:tcPr>
          <w:p w14:paraId="3BD28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138" w:type="dxa"/>
            <w:noWrap w:val="0"/>
            <w:vAlign w:val="center"/>
          </w:tcPr>
          <w:p w14:paraId="16C1E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室外备用工位搭建</w:t>
            </w:r>
          </w:p>
        </w:tc>
        <w:tc>
          <w:tcPr>
            <w:tcW w:w="2470" w:type="dxa"/>
            <w:noWrap w:val="0"/>
            <w:vAlign w:val="center"/>
          </w:tcPr>
          <w:p w14:paraId="3E0CA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帆布全包</w:t>
            </w:r>
          </w:p>
        </w:tc>
        <w:tc>
          <w:tcPr>
            <w:tcW w:w="2180" w:type="dxa"/>
            <w:noWrap w:val="0"/>
            <w:vAlign w:val="center"/>
          </w:tcPr>
          <w:p w14:paraId="0A80C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按实际尺寸算</w:t>
            </w:r>
          </w:p>
        </w:tc>
        <w:tc>
          <w:tcPr>
            <w:tcW w:w="1270" w:type="dxa"/>
            <w:noWrap w:val="0"/>
            <w:vAlign w:val="center"/>
          </w:tcPr>
          <w:p w14:paraId="6E503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7806B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5" w:type="dxa"/>
            <w:noWrap w:val="0"/>
            <w:vAlign w:val="center"/>
          </w:tcPr>
          <w:p w14:paraId="25854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138" w:type="dxa"/>
            <w:noWrap w:val="0"/>
            <w:vAlign w:val="center"/>
          </w:tcPr>
          <w:p w14:paraId="44455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手动叉车</w:t>
            </w:r>
          </w:p>
        </w:tc>
        <w:tc>
          <w:tcPr>
            <w:tcW w:w="2470" w:type="dxa"/>
            <w:noWrap w:val="0"/>
            <w:vAlign w:val="center"/>
          </w:tcPr>
          <w:p w14:paraId="6ABE0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手动叉车（租用3天）</w:t>
            </w:r>
          </w:p>
        </w:tc>
        <w:tc>
          <w:tcPr>
            <w:tcW w:w="2180" w:type="dxa"/>
            <w:noWrap w:val="0"/>
            <w:vAlign w:val="center"/>
          </w:tcPr>
          <w:p w14:paraId="79F26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载重不低于2吨</w:t>
            </w:r>
          </w:p>
        </w:tc>
        <w:tc>
          <w:tcPr>
            <w:tcW w:w="1270" w:type="dxa"/>
            <w:noWrap w:val="0"/>
            <w:vAlign w:val="center"/>
          </w:tcPr>
          <w:p w14:paraId="6851B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2台</w:t>
            </w:r>
          </w:p>
        </w:tc>
      </w:tr>
      <w:bookmarkEnd w:id="26"/>
    </w:tbl>
    <w:p w14:paraId="0CD233B1">
      <w:pPr>
        <w:widowControl/>
        <w:spacing w:line="288" w:lineRule="auto"/>
        <w:jc w:val="left"/>
        <w:rPr>
          <w:rFonts w:hint="eastAsia" w:ascii="宋体" w:hAnsi="宋体" w:eastAsia="宋体" w:cs="仿宋"/>
          <w:bCs/>
          <w:color w:val="000000"/>
          <w:sz w:val="24"/>
          <w:szCs w:val="24"/>
        </w:rPr>
      </w:pPr>
    </w:p>
    <w:p w14:paraId="752A3F0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宋体" w:eastAsia="宋体" w:cs="宋体"/>
          <w:sz w:val="24"/>
        </w:rPr>
      </w:pPr>
    </w:p>
    <w:p w14:paraId="57EAB60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宋体" w:eastAsia="宋体" w:cs="宋体"/>
          <w:sz w:val="24"/>
        </w:rPr>
      </w:pPr>
    </w:p>
    <w:p w14:paraId="27781B6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宋体" w:eastAsia="宋体" w:cs="宋体"/>
          <w:sz w:val="24"/>
        </w:rPr>
      </w:pPr>
    </w:p>
    <w:p w14:paraId="367DCC96">
      <w:pPr>
        <w:spacing w:line="360" w:lineRule="exact"/>
      </w:pPr>
      <w:r>
        <w:rPr>
          <w:rFonts w:hint="eastAsia"/>
          <w:b/>
          <w:iCs/>
          <w:sz w:val="28"/>
          <w:szCs w:val="28"/>
        </w:rPr>
        <w:t>三、其它要求</w:t>
      </w:r>
    </w:p>
    <w:p w14:paraId="697CF2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1、交货日期：合同签订后要求5个工作日完成交付；</w:t>
      </w:r>
    </w:p>
    <w:p w14:paraId="05F2DE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2、报价包含税费、运费、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施工及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调试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费及其他所有杂费等。所有材料须进行分项报价；</w:t>
      </w:r>
    </w:p>
    <w:p w14:paraId="2D847D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3、所有产品均需满足兼容性。</w:t>
      </w:r>
    </w:p>
    <w:p w14:paraId="57371ACA">
      <w:pPr>
        <w:sectPr>
          <w:pgSz w:w="11910" w:h="16840"/>
          <w:pgMar w:top="1300" w:right="720" w:bottom="1580" w:left="840" w:header="900" w:footer="1386" w:gutter="0"/>
          <w:cols w:space="720" w:num="1"/>
        </w:sectPr>
      </w:pPr>
    </w:p>
    <w:p w14:paraId="747ECC0D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hint="eastAsia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第五章</w:t>
      </w:r>
      <w:r>
        <w:rPr>
          <w:rFonts w:hAnsi="宋体" w:cs="宋体"/>
          <w:b/>
          <w:bCs/>
          <w:sz w:val="36"/>
          <w:szCs w:val="36"/>
        </w:rPr>
        <w:t xml:space="preserve"> </w:t>
      </w:r>
      <w:r>
        <w:rPr>
          <w:rFonts w:hint="eastAsia" w:hAnsi="宋体" w:cs="宋体"/>
          <w:b/>
          <w:bCs/>
          <w:sz w:val="36"/>
          <w:szCs w:val="36"/>
        </w:rPr>
        <w:t>响应文件格式</w:t>
      </w:r>
    </w:p>
    <w:p w14:paraId="2390F12F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封</w:t>
      </w:r>
      <w:r>
        <w:rPr>
          <w:rFonts w:ascii="宋体" w:hAnsi="宋体" w:cs="宋体"/>
          <w:b/>
          <w:bCs/>
          <w:kern w:val="0"/>
          <w:sz w:val="32"/>
          <w:szCs w:val="32"/>
        </w:rPr>
        <w:t>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（</w:t>
      </w:r>
      <w:r>
        <w:rPr>
          <w:rFonts w:ascii="宋体" w:hAnsi="宋体" w:cs="宋体"/>
          <w:b/>
          <w:bCs/>
          <w:kern w:val="0"/>
          <w:sz w:val="32"/>
          <w:szCs w:val="32"/>
        </w:rPr>
        <w:t>样式）</w:t>
      </w:r>
    </w:p>
    <w:p w14:paraId="69357034"/>
    <w:p w14:paraId="2CB6A8DA">
      <w:pPr>
        <w:pStyle w:val="5"/>
      </w:pPr>
    </w:p>
    <w:p w14:paraId="459B1379"/>
    <w:p w14:paraId="199EAB05">
      <w:pPr>
        <w:pStyle w:val="5"/>
      </w:pPr>
    </w:p>
    <w:p w14:paraId="08394CCA">
      <w:pPr>
        <w:wordWrap w:val="0"/>
        <w:jc w:val="right"/>
        <w:rPr>
          <w:rFonts w:hAnsi="宋体" w:cs="宋体"/>
          <w:b/>
          <w:kern w:val="2"/>
          <w:sz w:val="24"/>
        </w:rPr>
      </w:pPr>
      <w:r>
        <w:rPr>
          <w:rFonts w:hAnsi="宋体" w:cs="宋体"/>
          <w:b/>
          <w:kern w:val="2"/>
          <w:sz w:val="24"/>
        </w:rPr>
        <w:t>正本</w:t>
      </w:r>
      <w:r>
        <w:rPr>
          <w:rFonts w:hint="eastAsia" w:hAnsi="宋体" w:cs="宋体"/>
          <w:b/>
          <w:kern w:val="2"/>
          <w:sz w:val="24"/>
        </w:rPr>
        <w:t>/副</w:t>
      </w:r>
      <w:r>
        <w:rPr>
          <w:rFonts w:hAnsi="宋体" w:cs="宋体"/>
          <w:b/>
          <w:kern w:val="2"/>
          <w:sz w:val="24"/>
        </w:rPr>
        <w:t>本</w:t>
      </w:r>
    </w:p>
    <w:p w14:paraId="62670F34">
      <w:pPr>
        <w:pStyle w:val="5"/>
      </w:pPr>
    </w:p>
    <w:p w14:paraId="33617444">
      <w:pPr>
        <w:pStyle w:val="5"/>
        <w:jc w:val="center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四川信息职业技术学院智能控制学院</w:t>
      </w:r>
    </w:p>
    <w:p w14:paraId="74ECE781">
      <w:pPr>
        <w:pStyle w:val="5"/>
        <w:jc w:val="center"/>
        <w:rPr>
          <w:rFonts w:hint="eastAsia" w:ascii="宋体" w:hAnsi="宋体" w:cs="宋体"/>
          <w:sz w:val="24"/>
          <w:szCs w:val="20"/>
          <w:lang w:eastAsia="zh-CN"/>
        </w:rPr>
      </w:pPr>
      <w:r>
        <w:rPr>
          <w:rFonts w:hint="eastAsia" w:ascii="宋体" w:hAnsi="宋体" w:cs="宋体"/>
          <w:sz w:val="24"/>
          <w:szCs w:val="20"/>
        </w:rPr>
        <w:t>2025年四川省职业院校技能大赛智能装备应用赛道（第四组）赛项赛场布置搭建项目</w:t>
      </w:r>
    </w:p>
    <w:p w14:paraId="65F04A05">
      <w:pPr>
        <w:pStyle w:val="5"/>
        <w:jc w:val="center"/>
        <w:rPr>
          <w:rFonts w:ascii="宋体" w:hAnsi="宋体" w:cs="宋体"/>
          <w:sz w:val="24"/>
          <w:szCs w:val="20"/>
        </w:rPr>
      </w:pPr>
    </w:p>
    <w:p w14:paraId="0FD1FAB2">
      <w:pPr>
        <w:jc w:val="center"/>
      </w:pPr>
      <w:r>
        <w:rPr>
          <w:rFonts w:hint="eastAsia" w:hAnsi="宋体" w:cs="宋体"/>
          <w:kern w:val="2"/>
          <w:sz w:val="24"/>
        </w:rPr>
        <w:t>（</w:t>
      </w:r>
      <w:r>
        <w:rPr>
          <w:rFonts w:hAnsi="宋体" w:cs="宋体"/>
          <w:kern w:val="2"/>
          <w:sz w:val="24"/>
        </w:rPr>
        <w:t>项目编号：XXXXXX</w:t>
      </w:r>
      <w:r>
        <w:rPr>
          <w:rFonts w:hint="eastAsia" w:hAnsi="宋体" w:cs="宋体"/>
          <w:kern w:val="2"/>
          <w:sz w:val="24"/>
        </w:rPr>
        <w:t>）</w:t>
      </w:r>
    </w:p>
    <w:p w14:paraId="6A2DABF6">
      <w:pPr>
        <w:spacing w:line="360" w:lineRule="auto"/>
        <w:rPr>
          <w:rFonts w:hAnsi="宋体" w:cs="宋体"/>
          <w:sz w:val="24"/>
        </w:rPr>
      </w:pPr>
    </w:p>
    <w:p w14:paraId="6176DD92">
      <w:pPr>
        <w:pStyle w:val="5"/>
      </w:pPr>
    </w:p>
    <w:p w14:paraId="7DCF5E57"/>
    <w:p w14:paraId="404369C4">
      <w:pPr>
        <w:pStyle w:val="5"/>
      </w:pPr>
    </w:p>
    <w:p w14:paraId="0177965A">
      <w:pPr>
        <w:spacing w:line="360" w:lineRule="auto"/>
        <w:rPr>
          <w:rFonts w:hAnsi="宋体" w:cs="宋体"/>
          <w:sz w:val="24"/>
        </w:rPr>
      </w:pPr>
    </w:p>
    <w:p w14:paraId="0BE53196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投</w:t>
      </w:r>
    </w:p>
    <w:p w14:paraId="78C7DFF3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标</w:t>
      </w:r>
    </w:p>
    <w:p w14:paraId="74DB001A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文</w:t>
      </w:r>
    </w:p>
    <w:p w14:paraId="33AA05F7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件</w:t>
      </w:r>
    </w:p>
    <w:p w14:paraId="58D8C3FC">
      <w:pPr>
        <w:spacing w:line="360" w:lineRule="auto"/>
        <w:rPr>
          <w:rFonts w:hAnsi="宋体" w:cs="宋体"/>
          <w:sz w:val="24"/>
        </w:rPr>
      </w:pPr>
    </w:p>
    <w:p w14:paraId="081EBEB4">
      <w:pPr>
        <w:spacing w:line="360" w:lineRule="auto"/>
        <w:rPr>
          <w:rFonts w:hAnsi="宋体" w:cs="宋体"/>
          <w:sz w:val="24"/>
        </w:rPr>
      </w:pPr>
    </w:p>
    <w:p w14:paraId="2F14E581">
      <w:pPr>
        <w:pStyle w:val="5"/>
      </w:pPr>
    </w:p>
    <w:p w14:paraId="15A8F0E6"/>
    <w:p w14:paraId="63C654E2">
      <w:pPr>
        <w:spacing w:line="360" w:lineRule="auto"/>
        <w:rPr>
          <w:rFonts w:hAnsi="宋体" w:cs="宋体"/>
          <w:sz w:val="24"/>
        </w:rPr>
      </w:pPr>
    </w:p>
    <w:p w14:paraId="66B84ED1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投标单位</w:t>
      </w:r>
      <w:r>
        <w:rPr>
          <w:rFonts w:hAnsi="宋体" w:cs="宋体"/>
          <w:sz w:val="24"/>
        </w:rPr>
        <w:t>名</w:t>
      </w:r>
      <w:r>
        <w:rPr>
          <w:rFonts w:hint="eastAsia" w:hAnsi="宋体" w:cs="宋体"/>
          <w:sz w:val="24"/>
        </w:rPr>
        <w:t>称</w:t>
      </w:r>
      <w:r>
        <w:rPr>
          <w:rFonts w:hAnsi="宋体" w:cs="宋体"/>
          <w:sz w:val="24"/>
        </w:rPr>
        <w:t>：</w:t>
      </w:r>
    </w:p>
    <w:p w14:paraId="39ED9B02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年</w:t>
      </w:r>
      <w:r>
        <w:rPr>
          <w:rFonts w:hAnsi="宋体" w:cs="宋体"/>
          <w:sz w:val="24"/>
        </w:rPr>
        <w:t xml:space="preserve">    </w:t>
      </w:r>
      <w:r>
        <w:rPr>
          <w:rFonts w:hint="eastAsia" w:hAnsi="宋体" w:cs="宋体"/>
          <w:sz w:val="24"/>
        </w:rPr>
        <w:t>月    日</w:t>
      </w:r>
    </w:p>
    <w:p w14:paraId="6F8B486D">
      <w:pPr>
        <w:spacing w:line="360" w:lineRule="auto"/>
        <w:jc w:val="center"/>
        <w:rPr>
          <w:rFonts w:hAnsi="宋体" w:cs="宋体"/>
          <w:sz w:val="24"/>
        </w:rPr>
      </w:pPr>
    </w:p>
    <w:p w14:paraId="36CF0719">
      <w:pPr>
        <w:rPr>
          <w:rFonts w:hint="eastAsia" w:ascii="宋体" w:hAnsi="宋体" w:eastAsia="宋体" w:cs="宋体"/>
        </w:rPr>
      </w:pPr>
    </w:p>
    <w:p w14:paraId="39305056">
      <w:pPr>
        <w:pStyle w:val="5"/>
        <w:rPr>
          <w:rFonts w:hint="eastAsia"/>
        </w:rPr>
      </w:pPr>
    </w:p>
    <w:p w14:paraId="60DEEFE9">
      <w:pPr>
        <w:pStyle w:val="3"/>
        <w:spacing w:before="0" w:after="0" w:line="360" w:lineRule="auto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一、法定代表人授权书</w:t>
      </w:r>
    </w:p>
    <w:p w14:paraId="1887DBAB">
      <w:pPr>
        <w:spacing w:line="360" w:lineRule="auto"/>
        <w:rPr>
          <w:rFonts w:hAnsi="宋体" w:cs="宋体"/>
          <w:sz w:val="24"/>
        </w:rPr>
      </w:pPr>
    </w:p>
    <w:p w14:paraId="6915D808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9DEF52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授权声明：XXX（单位名称）,XXX（法定代表人姓名、职务）授权XXX（被授权人姓名、职务）为我方参加XXX项目（项目编号：XXX）询价采购活动的合法代表，以我方名义全权处理该项目有关询价、报价、签订合同以及执行合同等一切事宜。</w:t>
      </w:r>
    </w:p>
    <w:p w14:paraId="5DC11A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特此声明。</w:t>
      </w:r>
    </w:p>
    <w:p w14:paraId="4D3DD07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4BAC6A0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6BFA154F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8F03C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法定代表人（签字或盖章）：XXX</w:t>
      </w:r>
    </w:p>
    <w:p w14:paraId="6F9E02F7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489C496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被授权人签字：XXX</w:t>
      </w:r>
    </w:p>
    <w:p w14:paraId="42B24DD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2C7E6E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  期：XXX年XXX月XXX日</w:t>
      </w:r>
    </w:p>
    <w:p w14:paraId="5CE4A8AF">
      <w:pPr>
        <w:spacing w:line="360" w:lineRule="auto"/>
        <w:rPr>
          <w:rFonts w:hAnsi="宋体" w:cs="宋体"/>
          <w:sz w:val="32"/>
        </w:rPr>
      </w:pPr>
    </w:p>
    <w:p w14:paraId="4C7310FC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附：法定代表人及授权代表身份证复印件并加盖公司鲜章。</w:t>
      </w:r>
    </w:p>
    <w:p w14:paraId="79B364A2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752EFFBE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二、供应商基本情况表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10"/>
        <w:gridCol w:w="21"/>
        <w:gridCol w:w="1489"/>
        <w:gridCol w:w="1260"/>
        <w:gridCol w:w="900"/>
        <w:gridCol w:w="360"/>
        <w:gridCol w:w="900"/>
        <w:gridCol w:w="360"/>
        <w:gridCol w:w="1260"/>
      </w:tblGrid>
      <w:tr w14:paraId="12A7D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vAlign w:val="center"/>
          </w:tcPr>
          <w:p w14:paraId="67E8F5A9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供应商名称</w:t>
            </w:r>
          </w:p>
        </w:tc>
        <w:tc>
          <w:tcPr>
            <w:tcW w:w="7560" w:type="dxa"/>
            <w:gridSpan w:val="9"/>
            <w:vAlign w:val="center"/>
          </w:tcPr>
          <w:p w14:paraId="4936530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789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vAlign w:val="center"/>
          </w:tcPr>
          <w:p w14:paraId="0AFB753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注册地址</w:t>
            </w:r>
          </w:p>
        </w:tc>
        <w:tc>
          <w:tcPr>
            <w:tcW w:w="4680" w:type="dxa"/>
            <w:gridSpan w:val="5"/>
            <w:vAlign w:val="center"/>
          </w:tcPr>
          <w:p w14:paraId="0F86494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03E44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邮政编码</w:t>
            </w:r>
          </w:p>
        </w:tc>
        <w:tc>
          <w:tcPr>
            <w:tcW w:w="1620" w:type="dxa"/>
            <w:gridSpan w:val="2"/>
            <w:vAlign w:val="center"/>
          </w:tcPr>
          <w:p w14:paraId="4E4A5EF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DAA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20" w:type="dxa"/>
            <w:vMerge w:val="restart"/>
            <w:vAlign w:val="center"/>
          </w:tcPr>
          <w:p w14:paraId="011B469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联系方式</w:t>
            </w:r>
          </w:p>
        </w:tc>
        <w:tc>
          <w:tcPr>
            <w:tcW w:w="1010" w:type="dxa"/>
            <w:vAlign w:val="center"/>
          </w:tcPr>
          <w:p w14:paraId="2B4D2DD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联系人</w:t>
            </w:r>
          </w:p>
        </w:tc>
        <w:tc>
          <w:tcPr>
            <w:tcW w:w="3670" w:type="dxa"/>
            <w:gridSpan w:val="4"/>
            <w:vAlign w:val="center"/>
          </w:tcPr>
          <w:p w14:paraId="01F41A2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AD51B8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620" w:type="dxa"/>
            <w:gridSpan w:val="2"/>
            <w:vAlign w:val="center"/>
          </w:tcPr>
          <w:p w14:paraId="612475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BF5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20" w:type="dxa"/>
            <w:vMerge w:val="continue"/>
            <w:vAlign w:val="center"/>
          </w:tcPr>
          <w:p w14:paraId="0B2BEC0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701E766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传真</w:t>
            </w:r>
          </w:p>
        </w:tc>
        <w:tc>
          <w:tcPr>
            <w:tcW w:w="3670" w:type="dxa"/>
            <w:gridSpan w:val="4"/>
            <w:vAlign w:val="center"/>
          </w:tcPr>
          <w:p w14:paraId="3EC3A36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1EE2E3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网址</w:t>
            </w:r>
          </w:p>
        </w:tc>
        <w:tc>
          <w:tcPr>
            <w:tcW w:w="1620" w:type="dxa"/>
            <w:gridSpan w:val="2"/>
            <w:vAlign w:val="center"/>
          </w:tcPr>
          <w:p w14:paraId="4831B5B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5CEB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20" w:type="dxa"/>
            <w:vAlign w:val="center"/>
          </w:tcPr>
          <w:p w14:paraId="7E35739E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组织结构</w:t>
            </w:r>
          </w:p>
        </w:tc>
        <w:tc>
          <w:tcPr>
            <w:tcW w:w="7560" w:type="dxa"/>
            <w:gridSpan w:val="9"/>
            <w:vAlign w:val="center"/>
          </w:tcPr>
          <w:p w14:paraId="6F74DF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2CF8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vAlign w:val="center"/>
          </w:tcPr>
          <w:p w14:paraId="63B96E2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法定代表人</w:t>
            </w:r>
          </w:p>
        </w:tc>
        <w:tc>
          <w:tcPr>
            <w:tcW w:w="1031" w:type="dxa"/>
            <w:gridSpan w:val="2"/>
            <w:vAlign w:val="center"/>
          </w:tcPr>
          <w:p w14:paraId="735D624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1489" w:type="dxa"/>
            <w:vAlign w:val="center"/>
          </w:tcPr>
          <w:p w14:paraId="0A369EF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6691E4D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技术职称</w:t>
            </w:r>
          </w:p>
        </w:tc>
        <w:tc>
          <w:tcPr>
            <w:tcW w:w="1260" w:type="dxa"/>
            <w:gridSpan w:val="2"/>
            <w:vAlign w:val="center"/>
          </w:tcPr>
          <w:p w14:paraId="372F110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F7EBEC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14:paraId="5618098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AA2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20" w:type="dxa"/>
            <w:vAlign w:val="center"/>
          </w:tcPr>
          <w:p w14:paraId="781B9A9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成立时间</w:t>
            </w:r>
          </w:p>
        </w:tc>
        <w:tc>
          <w:tcPr>
            <w:tcW w:w="7560" w:type="dxa"/>
            <w:gridSpan w:val="9"/>
            <w:vAlign w:val="center"/>
          </w:tcPr>
          <w:p w14:paraId="4E9D511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6685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20" w:type="dxa"/>
            <w:vAlign w:val="center"/>
          </w:tcPr>
          <w:p w14:paraId="33DBB71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营业执照</w:t>
            </w:r>
            <w:r>
              <w:rPr>
                <w:rFonts w:hint="eastAsia" w:hAnsi="宋体" w:cs="宋体"/>
                <w:sz w:val="21"/>
                <w:szCs w:val="21"/>
              </w:rPr>
              <w:t>号</w:t>
            </w:r>
          </w:p>
        </w:tc>
        <w:tc>
          <w:tcPr>
            <w:tcW w:w="7560" w:type="dxa"/>
            <w:gridSpan w:val="9"/>
            <w:vAlign w:val="center"/>
          </w:tcPr>
          <w:p w14:paraId="5F23647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6E3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20" w:type="dxa"/>
            <w:vAlign w:val="center"/>
          </w:tcPr>
          <w:p w14:paraId="16F84E9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注册资金</w:t>
            </w:r>
          </w:p>
        </w:tc>
        <w:tc>
          <w:tcPr>
            <w:tcW w:w="7560" w:type="dxa"/>
            <w:gridSpan w:val="9"/>
            <w:vAlign w:val="center"/>
          </w:tcPr>
          <w:p w14:paraId="4396FA42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A62B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620" w:type="dxa"/>
            <w:vAlign w:val="center"/>
          </w:tcPr>
          <w:p w14:paraId="4345FB5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开户银行</w:t>
            </w:r>
          </w:p>
        </w:tc>
        <w:tc>
          <w:tcPr>
            <w:tcW w:w="7560" w:type="dxa"/>
            <w:gridSpan w:val="9"/>
            <w:vAlign w:val="center"/>
          </w:tcPr>
          <w:p w14:paraId="647C6F9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3F6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20" w:type="dxa"/>
            <w:vAlign w:val="center"/>
          </w:tcPr>
          <w:p w14:paraId="3BB39FE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账号</w:t>
            </w:r>
          </w:p>
        </w:tc>
        <w:tc>
          <w:tcPr>
            <w:tcW w:w="7560" w:type="dxa"/>
            <w:gridSpan w:val="9"/>
            <w:vAlign w:val="center"/>
          </w:tcPr>
          <w:p w14:paraId="315CEB7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CB7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vAlign w:val="center"/>
          </w:tcPr>
          <w:p w14:paraId="763E5B2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经营范围</w:t>
            </w:r>
          </w:p>
        </w:tc>
        <w:tc>
          <w:tcPr>
            <w:tcW w:w="7560" w:type="dxa"/>
            <w:gridSpan w:val="9"/>
            <w:vAlign w:val="center"/>
          </w:tcPr>
          <w:p w14:paraId="00E808D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69D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vAlign w:val="center"/>
          </w:tcPr>
          <w:p w14:paraId="729FC20C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备注</w:t>
            </w:r>
          </w:p>
        </w:tc>
        <w:tc>
          <w:tcPr>
            <w:tcW w:w="7560" w:type="dxa"/>
            <w:gridSpan w:val="9"/>
            <w:vAlign w:val="center"/>
          </w:tcPr>
          <w:p w14:paraId="7FC927E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</w:tbl>
    <w:p w14:paraId="5865312B">
      <w:pPr>
        <w:adjustRightInd w:val="0"/>
        <w:spacing w:line="400" w:lineRule="exact"/>
        <w:jc w:val="left"/>
        <w:rPr>
          <w:rFonts w:hAnsi="宋体" w:cs="宋体"/>
          <w:sz w:val="24"/>
        </w:rPr>
      </w:pPr>
    </w:p>
    <w:p w14:paraId="3F2A98F5">
      <w:pPr>
        <w:adjustRightInd w:val="0"/>
        <w:spacing w:line="360" w:lineRule="auto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640BF563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3629B8BB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1C6C12">
      <w:pPr>
        <w:spacing w:line="360" w:lineRule="auto"/>
        <w:jc w:val="center"/>
        <w:rPr>
          <w:rFonts w:hAnsi="宋体" w:cs="Calibri"/>
          <w:b/>
          <w:bCs/>
          <w:color w:val="000000"/>
          <w:sz w:val="32"/>
          <w:szCs w:val="32"/>
        </w:rPr>
      </w:pPr>
    </w:p>
    <w:p w14:paraId="1AE72510">
      <w:pPr>
        <w:bidi w:val="0"/>
      </w:pPr>
    </w:p>
    <w:p w14:paraId="64CDCBCE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06C3ED62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三、报价一览表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026"/>
      </w:tblGrid>
      <w:tr w14:paraId="69288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F1CA9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项目名称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21C11">
            <w:pPr>
              <w:rPr>
                <w:rFonts w:hAnsi="宋体" w:cs="宋体"/>
                <w:bCs/>
                <w:sz w:val="24"/>
              </w:rPr>
            </w:pPr>
          </w:p>
        </w:tc>
      </w:tr>
      <w:tr w14:paraId="1CE81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48070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项目编号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3D286">
            <w:pPr>
              <w:rPr>
                <w:rFonts w:hAnsi="宋体" w:cs="宋体"/>
                <w:bCs/>
                <w:sz w:val="24"/>
              </w:rPr>
            </w:pPr>
          </w:p>
        </w:tc>
      </w:tr>
      <w:tr w14:paraId="75A17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8521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报价合计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B02A4">
            <w:pPr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人民币大写：                        （小写：           ）</w:t>
            </w:r>
          </w:p>
        </w:tc>
      </w:tr>
      <w:tr w14:paraId="7D42B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8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1A273">
            <w:pPr>
              <w:spacing w:line="360" w:lineRule="auto"/>
              <w:ind w:firstLine="240" w:firstLineChars="100"/>
              <w:rPr>
                <w:rFonts w:hAnsi="宋体" w:cs="宋体"/>
                <w:b/>
                <w:bCs/>
                <w:sz w:val="24"/>
              </w:rPr>
            </w:pPr>
            <w:r>
              <w:rPr>
                <w:rFonts w:hint="eastAsia" w:hAnsi="宋体" w:cs="宋体"/>
                <w:sz w:val="24"/>
              </w:rPr>
              <w:t>备注：</w:t>
            </w:r>
          </w:p>
        </w:tc>
      </w:tr>
    </w:tbl>
    <w:p w14:paraId="75D2E110">
      <w:pPr>
        <w:pStyle w:val="4"/>
        <w:spacing w:before="100" w:beforeAutospacing="1" w:line="360" w:lineRule="auto"/>
        <w:ind w:firstLine="0" w:firstLineChars="0"/>
        <w:rPr>
          <w:rFonts w:hAnsi="宋体" w:cs="宋体"/>
          <w:sz w:val="24"/>
        </w:rPr>
      </w:pPr>
      <w:r>
        <w:rPr>
          <w:rFonts w:hint="eastAsia" w:hAnsi="宋体" w:cs="宋体"/>
          <w:b/>
          <w:sz w:val="24"/>
        </w:rPr>
        <w:t>注：</w:t>
      </w:r>
      <w:r>
        <w:rPr>
          <w:rFonts w:hint="eastAsia" w:hAnsi="宋体" w:cs="宋体"/>
          <w:sz w:val="24"/>
        </w:rPr>
        <w:t>1、报价应是最终用户验收合格后的总价，是供应商</w:t>
      </w:r>
      <w:r>
        <w:rPr>
          <w:rFonts w:hint="eastAsia" w:ascii="宋体" w:hAnsi="宋体" w:cs="宋体"/>
          <w:sz w:val="24"/>
          <w:lang w:val="zh-TW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采购项目要求的全部工作内容的价格体现，包括完成本项目所涉及人员工资、办公费用、调研费用、交通费用、通讯费用、人员食宿费用、设备投入、税费等完成本项目所涉及的一切费用。</w:t>
      </w:r>
      <w:r>
        <w:rPr>
          <w:rFonts w:hint="eastAsia" w:hAnsi="宋体" w:cs="宋体"/>
          <w:sz w:val="24"/>
        </w:rPr>
        <w:t>供应商</w:t>
      </w:r>
      <w:r>
        <w:rPr>
          <w:rFonts w:hint="eastAsia" w:ascii="宋体" w:hAnsi="宋体" w:cs="宋体"/>
          <w:sz w:val="24"/>
          <w:lang w:val="zh-TW" w:eastAsia="zh-TW"/>
        </w:rPr>
        <w:t>只允许有一个报价，并且在合同履行过程中是固定不变的，任何有选择或可调整的报价将不予接受，并按无效</w:t>
      </w:r>
      <w:r>
        <w:rPr>
          <w:rFonts w:hint="eastAsia" w:hAnsi="宋体" w:cs="宋体"/>
          <w:sz w:val="24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处理。</w:t>
      </w:r>
    </w:p>
    <w:p w14:paraId="6396A036">
      <w:pPr>
        <w:spacing w:line="360" w:lineRule="auto"/>
        <w:ind w:firstLine="480" w:firstLineChars="200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int="eastAsia" w:hAnsi="宋体" w:cs="宋体"/>
          <w:sz w:val="24"/>
        </w:rPr>
        <w:t>2、以上表格如不能完全表达清楚供应商认为必要的费用明细，供应商可自行补充。</w:t>
      </w:r>
    </w:p>
    <w:p w14:paraId="5397B3E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D9B565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A7BCF89">
      <w:pPr>
        <w:adjustRightInd w:val="0"/>
        <w:spacing w:line="360" w:lineRule="auto"/>
        <w:ind w:firstLine="480" w:firstLineChars="200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供应商名称：XXX（盖单位公章）</w:t>
      </w:r>
    </w:p>
    <w:p w14:paraId="504E5335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法定代表人/单位负责人或授权代表（签字或盖章）：XXX</w:t>
      </w:r>
    </w:p>
    <w:p w14:paraId="2F893CB2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日  期：XXX年XXX月XXX日</w:t>
      </w:r>
    </w:p>
    <w:p w14:paraId="3DC6E20E">
      <w:pPr>
        <w:pStyle w:val="7"/>
        <w:spacing w:line="360" w:lineRule="auto"/>
      </w:pPr>
    </w:p>
    <w:p w14:paraId="3EACB535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357FE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四、承诺函</w:t>
      </w:r>
    </w:p>
    <w:p w14:paraId="679E500A">
      <w:pPr>
        <w:spacing w:line="400" w:lineRule="exact"/>
        <w:ind w:firstLine="562" w:firstLineChars="200"/>
        <w:jc w:val="center"/>
        <w:rPr>
          <w:rFonts w:hAnsi="宋体" w:cs="宋体"/>
          <w:b/>
          <w:sz w:val="28"/>
          <w:szCs w:val="28"/>
        </w:rPr>
      </w:pPr>
    </w:p>
    <w:p w14:paraId="1F94E8B3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1AFA3C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我公司作为本次询价项目的供应商，根据询价通知书要求，现郑重承诺如下：</w:t>
      </w:r>
    </w:p>
    <w:p w14:paraId="65C27EAE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 xml:space="preserve">一、具备《中华人民共和国政府采购法》第二十二条第一款和本项目规定的条件： </w:t>
      </w:r>
    </w:p>
    <w:p w14:paraId="6C3C614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（一）具有独立承担民事责任的能力；</w:t>
      </w:r>
    </w:p>
    <w:p w14:paraId="73DAD30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（二）具有良好的商业信誉和健全的财务会计制度；</w:t>
      </w:r>
    </w:p>
    <w:p w14:paraId="3BC007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（三）具有履行合同所必需的设备和专业技术能力；</w:t>
      </w:r>
    </w:p>
    <w:p w14:paraId="39783A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（四）有依法缴纳税收和社会保障资金的良好记录；</w:t>
      </w:r>
    </w:p>
    <w:p w14:paraId="4A27D93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（五）参加采购活动前三年内，在经营活动中没有重大违法记录；</w:t>
      </w:r>
    </w:p>
    <w:p w14:paraId="1F3A9717">
      <w:pPr>
        <w:pStyle w:val="5"/>
        <w:spacing w:after="0"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（六）法律、行政法规规定的其他条件。</w:t>
      </w:r>
    </w:p>
    <w:p w14:paraId="3380CF4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二、在参加本次采购活动中，不存在与单位负责人为同一人或者存在直接控股、管理关系的其他供应商参与同一合同项下的采购活动的行为。（实质性要求）</w:t>
      </w:r>
    </w:p>
    <w:p w14:paraId="2D5BEEF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三、在参加本次采购活动中，不存在和其他供应商在同一合同项下的采购项目中，同时委托同一个自然人、同一家庭的人员、同一单位的人员作为代理人的行为。（实质性要求）</w:t>
      </w:r>
    </w:p>
    <w:p w14:paraId="49E6A764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四、如果有规定的记入诚信档案的失信行为，将在响应文件中全面如实反映。（实质性要求）</w:t>
      </w:r>
    </w:p>
    <w:p w14:paraId="34AEA9EA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五、响应文件中提供的能够给予我公司带来优惠、好处的任何资料和技术、服务、商务等响应承诺情况都是真实的、有效的、合法的。（实质性要求）</w:t>
      </w:r>
    </w:p>
    <w:p w14:paraId="2190505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六、如本项目询价采购过程中需要提供样品，则我公司提供的样品即为成交后将要提供的成交产品，我公司对提供样品的性能和质量负责，因样品存在缺陷或者不符合采购文件要求导致未能成交的，我公司愿意承担相应不利后果。（实质性要求）</w:t>
      </w:r>
    </w:p>
    <w:p w14:paraId="6E5159F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本公司对上述承诺的内容事项真实性负责。如经查实上述承诺的内容事项存在虚假，我公司愿意接受以提供虚假材料谋取成交的法律责任。</w:t>
      </w:r>
    </w:p>
    <w:p w14:paraId="405014C1">
      <w:pPr>
        <w:pStyle w:val="5"/>
      </w:pPr>
    </w:p>
    <w:p w14:paraId="40134E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C8C7C6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02DA6F8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4C6DE43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6E27E386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五、</w:t>
      </w:r>
      <w:bookmarkStart w:id="25" w:name="_Toc16298"/>
      <w:r>
        <w:rPr>
          <w:rFonts w:hint="eastAsia" w:ascii="宋体" w:hAnsi="宋体" w:eastAsia="宋体" w:cs="宋体"/>
        </w:rPr>
        <w:t>无行贿犯罪记录承诺函</w:t>
      </w:r>
      <w:bookmarkEnd w:id="25"/>
    </w:p>
    <w:p w14:paraId="54E77BC0">
      <w:pPr>
        <w:pStyle w:val="18"/>
        <w:spacing w:line="360" w:lineRule="auto"/>
        <w:ind w:firstLine="683"/>
        <w:jc w:val="both"/>
        <w:rPr>
          <w:rFonts w:ascii="宋体" w:hAnsi="宋体" w:eastAsia="宋体" w:cs="宋体"/>
          <w:color w:val="auto"/>
          <w:kern w:val="2"/>
          <w:u w:val="single"/>
        </w:rPr>
      </w:pPr>
    </w:p>
    <w:p w14:paraId="356B8A33">
      <w:pPr>
        <w:pStyle w:val="18"/>
        <w:spacing w:line="360" w:lineRule="auto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  <w:u w:val="single"/>
        </w:rPr>
        <w:t>四川信息职业技术学院</w:t>
      </w:r>
      <w:r>
        <w:rPr>
          <w:rFonts w:hint="eastAsia" w:ascii="宋体" w:hAnsi="宋体" w:eastAsia="宋体" w:cs="宋体"/>
          <w:color w:val="auto"/>
          <w:kern w:val="2"/>
        </w:rPr>
        <w:t>：</w:t>
      </w:r>
    </w:p>
    <w:p w14:paraId="4F8FD92F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我公司作为本次采购项目的供应商，现作出如下承诺：</w:t>
      </w:r>
    </w:p>
    <w:p w14:paraId="6A5EB978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我公司（XXX）及现任法定代表人（XXX）在参加采购活动前三年内不具有行贿犯罪记录。</w:t>
      </w:r>
    </w:p>
    <w:p w14:paraId="7CF6AB77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本公司对上述承诺的内容事项真实性负责。如经查实上述承诺的内容事项存在虚假，我公司愿意接受以提供虚假材料谋取成交追究法律责任。</w:t>
      </w:r>
    </w:p>
    <w:p w14:paraId="0E8F953C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44AF16E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9B225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BC777D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676E046C">
      <w:pPr>
        <w:spacing w:line="360" w:lineRule="auto"/>
        <w:ind w:firstLine="480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</w:p>
    <w:p w14:paraId="6DB28620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52118D80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4D3B5A74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六、诚信情况承诺函</w:t>
      </w:r>
    </w:p>
    <w:p w14:paraId="0C0D0721">
      <w:pPr>
        <w:pStyle w:val="10"/>
        <w:spacing w:before="0" w:after="0" w:line="360" w:lineRule="auto"/>
        <w:outlineLvl w:val="9"/>
        <w:rPr>
          <w:rFonts w:ascii="宋体" w:hAnsi="宋体" w:cs="宋体"/>
          <w:u w:val="single"/>
        </w:rPr>
      </w:pPr>
    </w:p>
    <w:p w14:paraId="7E5AD9AA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  <w:u w:val="single"/>
        </w:rPr>
        <w:t>四川信息职业技术学院：</w:t>
      </w:r>
    </w:p>
    <w:p w14:paraId="7A7A23DA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本单位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（供应商名称）参加本次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项目（项目编号：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）的采购活动，现根据相关规定，针对本单位的诚信情况作出以下承诺：</w:t>
      </w:r>
    </w:p>
    <w:p w14:paraId="2C888971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我单位具有所规定的失信行为</w:t>
      </w:r>
      <w:r>
        <w:rPr>
          <w:rFonts w:hint="eastAsia" w:ascii="宋体" w:hAnsi="宋体" w:eastAsia="宋体" w:cs="宋体"/>
          <w:color w:val="auto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</w:rPr>
        <w:t>次。（填写失信行为的次数时，建议使用大写数字，如零、壹、贰、叁、肆等。）；（仅限投标截止当日仍在有效期的次数）</w:t>
      </w:r>
    </w:p>
    <w:p w14:paraId="59DF1256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我单位对以上填写信息的真实性负责，如有不实，本单位愿意承担由此产生的一切法律责任和后果。</w:t>
      </w:r>
    </w:p>
    <w:p w14:paraId="6146C0D4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</w:p>
    <w:p w14:paraId="7C35BAB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2308DA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461A0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0726E2B2">
      <w:pPr>
        <w:widowControl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7D5E10E3">
      <w:pPr>
        <w:widowControl/>
        <w:jc w:val="left"/>
        <w:rPr>
          <w:rFonts w:hAnsi="宋体" w:cs="宋体"/>
        </w:rPr>
      </w:pPr>
    </w:p>
    <w:p w14:paraId="7E11632F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七、商务应答表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969"/>
        <w:gridCol w:w="3890"/>
      </w:tblGrid>
      <w:tr w14:paraId="2191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46FAA75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 w14:paraId="5F646582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采购文件要求</w:t>
            </w:r>
          </w:p>
        </w:tc>
        <w:tc>
          <w:tcPr>
            <w:tcW w:w="3890" w:type="dxa"/>
            <w:vAlign w:val="center"/>
          </w:tcPr>
          <w:p w14:paraId="7B831EE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响应文件响应</w:t>
            </w:r>
          </w:p>
        </w:tc>
      </w:tr>
      <w:tr w14:paraId="5570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E1D998F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5AD0DEB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31BEB1CA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309C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61938E2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604FCDC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C86F967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61EB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79AF45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CC85782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1BF4A332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EA91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CC68B5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7A3B69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CE3D5BB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0E9D8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BA6890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188F170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60154F9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76664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2EA6C6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49CE4389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09BA1FE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5898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14CAC217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45E8C6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740972B">
            <w:pPr>
              <w:jc w:val="center"/>
              <w:rPr>
                <w:rFonts w:hAnsi="宋体" w:cs="宋体"/>
                <w:sz w:val="24"/>
              </w:rPr>
            </w:pPr>
          </w:p>
        </w:tc>
      </w:tr>
    </w:tbl>
    <w:p w14:paraId="1A5A62EF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D832D76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047AC1E0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47470096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CCB2DBA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E6FDC1B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2882CF81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C5CCA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八、技术参数要求应答表</w:t>
      </w:r>
    </w:p>
    <w:tbl>
      <w:tblPr>
        <w:tblStyle w:val="12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15"/>
        <w:gridCol w:w="3189"/>
        <w:gridCol w:w="840"/>
        <w:gridCol w:w="780"/>
        <w:gridCol w:w="900"/>
        <w:gridCol w:w="750"/>
        <w:gridCol w:w="742"/>
      </w:tblGrid>
      <w:tr w14:paraId="52730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77FC8C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Ansi="宋体" w:cs="宋体"/>
                <w:b/>
                <w:sz w:val="24"/>
              </w:rPr>
              <w:t>序号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3F8086C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材料名称</w:t>
            </w: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DADEAB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规格/型号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7E6E068F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单位</w:t>
            </w: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705498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数量</w:t>
            </w:r>
          </w:p>
        </w:tc>
        <w:tc>
          <w:tcPr>
            <w:tcW w:w="900" w:type="dxa"/>
            <w:shd w:val="clear" w:color="auto" w:fill="FFFFFF" w:themeFill="background1"/>
            <w:vAlign w:val="center"/>
          </w:tcPr>
          <w:p w14:paraId="58673BAE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单价</w:t>
            </w:r>
          </w:p>
        </w:tc>
        <w:tc>
          <w:tcPr>
            <w:tcW w:w="750" w:type="dxa"/>
            <w:shd w:val="clear" w:color="auto" w:fill="FFFFFF" w:themeFill="background1"/>
            <w:vAlign w:val="center"/>
          </w:tcPr>
          <w:p w14:paraId="135ED15D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合计</w:t>
            </w:r>
          </w:p>
        </w:tc>
        <w:tc>
          <w:tcPr>
            <w:tcW w:w="742" w:type="dxa"/>
            <w:shd w:val="clear" w:color="auto" w:fill="FFFFFF" w:themeFill="background1"/>
            <w:vAlign w:val="center"/>
          </w:tcPr>
          <w:p w14:paraId="378EAFA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备注</w:t>
            </w:r>
          </w:p>
        </w:tc>
      </w:tr>
      <w:tr w14:paraId="3C658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4EBA84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68969A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08DA7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5CCBB38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2445D9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7F0913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2DCB48D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14D97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69652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3641EE1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4539A64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C5FCB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024FF64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BF2DFC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5D3539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1A9D3F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D6CE4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55D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5B863373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F29351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2AB09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2BA06D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64182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60F23F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4FAFAA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4A65CE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A144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45AA626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4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3106C7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378E64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10D99E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D5805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6210874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7FB7B0D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9CBA8E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07E35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C3A51E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5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1399215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4A7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6B59DCF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D7A209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5D8B57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650BF63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DBC53A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1F6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606363C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6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5A3EE6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E0263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FE1AC2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7E8A64F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87AA7B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02CE42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31D87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2C85B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38395B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7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DD795A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59CAB9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76D815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169A4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0843132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EFF8B1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5F2C0D2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71D7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D3E06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38602CC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401C75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4465C7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A41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4240A6A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98F510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762D7F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4E6C1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891ED6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E9D798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EF0E62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33B1CC4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0AE1262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BD19C4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3BCB77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AAD09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</w:tbl>
    <w:p w14:paraId="14294E6E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1658B7C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7DFBF5AE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790AB398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02F0FEE9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A0697A2">
      <w:pPr>
        <w:adjustRightInd w:val="0"/>
        <w:spacing w:line="360" w:lineRule="auto"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9DFD29"/>
    <w:sectPr>
      <w:footerReference r:id="rId6" w:type="default"/>
      <w:pgSz w:w="11906" w:h="16838"/>
      <w:pgMar w:top="1213" w:right="1179" w:bottom="121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..ì.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EB0D8">
    <w:pPr>
      <w:pStyle w:val="5"/>
      <w:spacing w:line="14" w:lineRule="auto"/>
      <w:rPr>
        <w:sz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77D04B"/>
    <w:multiLevelType w:val="singleLevel"/>
    <w:tmpl w:val="8577D04B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1F3E1E"/>
    <w:multiLevelType w:val="multilevel"/>
    <w:tmpl w:val="471F3E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